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356" w:rsidRDefault="00A37356" w:rsidP="003B60F6">
      <w:pPr>
        <w:rPr>
          <w:rFonts w:cs="Calibri"/>
          <w:b/>
        </w:rPr>
      </w:pPr>
    </w:p>
    <w:p w:rsidR="00B60802" w:rsidRPr="00E616AF" w:rsidRDefault="00B60802" w:rsidP="00B60802">
      <w:pPr>
        <w:pStyle w:val="Zhlav"/>
        <w:pBdr>
          <w:top w:val="single" w:sz="4" w:space="1" w:color="auto"/>
          <w:left w:val="single" w:sz="4" w:space="4" w:color="auto"/>
          <w:bottom w:val="single" w:sz="4" w:space="1" w:color="auto"/>
          <w:right w:val="single" w:sz="4" w:space="4" w:color="auto"/>
        </w:pBdr>
        <w:tabs>
          <w:tab w:val="clear" w:pos="4536"/>
          <w:tab w:val="clear" w:pos="9072"/>
        </w:tabs>
        <w:ind w:left="-540" w:right="-470"/>
        <w:jc w:val="center"/>
        <w:rPr>
          <w:rFonts w:ascii="Tahoma" w:hAnsi="Tahoma" w:cs="Tahoma"/>
          <w:b/>
          <w:bCs/>
          <w:sz w:val="28"/>
          <w:szCs w:val="28"/>
        </w:rPr>
      </w:pPr>
      <w:r>
        <w:rPr>
          <w:rFonts w:ascii="Tahoma" w:hAnsi="Tahoma" w:cs="Tahoma"/>
          <w:b/>
          <w:bCs/>
          <w:sz w:val="28"/>
          <w:szCs w:val="28"/>
        </w:rPr>
        <w:t>PRACOVNÍ SKUPINA OSOBY S</w:t>
      </w:r>
      <w:r w:rsidR="0053512C">
        <w:rPr>
          <w:rFonts w:ascii="Tahoma" w:hAnsi="Tahoma" w:cs="Tahoma"/>
          <w:b/>
          <w:bCs/>
          <w:sz w:val="28"/>
          <w:szCs w:val="28"/>
        </w:rPr>
        <w:t>E ZDRAVOTNÍM POSTIŽENÍM</w:t>
      </w:r>
    </w:p>
    <w:p w:rsidR="00B60802" w:rsidRPr="00E616AF" w:rsidRDefault="00B60802" w:rsidP="00B60802">
      <w:pPr>
        <w:rPr>
          <w:rFonts w:ascii="Tahoma" w:hAnsi="Tahoma" w:cs="Tahoma"/>
          <w:sz w:val="20"/>
          <w:szCs w:val="20"/>
        </w:rPr>
      </w:pPr>
    </w:p>
    <w:p w:rsidR="00B60802" w:rsidRPr="005D0DEC" w:rsidRDefault="00B60802" w:rsidP="00B60802">
      <w:pPr>
        <w:rPr>
          <w:rFonts w:ascii="Tahoma" w:hAnsi="Tahoma" w:cs="Tahoma"/>
          <w:b/>
          <w:bCs/>
          <w:sz w:val="40"/>
          <w:szCs w:val="40"/>
        </w:rPr>
      </w:pPr>
      <w:r w:rsidRPr="005D0DEC">
        <w:rPr>
          <w:rFonts w:ascii="Tahoma" w:hAnsi="Tahoma" w:cs="Tahoma"/>
          <w:b/>
          <w:bCs/>
          <w:sz w:val="40"/>
          <w:szCs w:val="40"/>
        </w:rPr>
        <w:t xml:space="preserve">Zápis </w:t>
      </w:r>
      <w:r>
        <w:rPr>
          <w:rFonts w:ascii="Tahoma" w:hAnsi="Tahoma" w:cs="Tahoma"/>
          <w:b/>
          <w:bCs/>
          <w:sz w:val="40"/>
          <w:szCs w:val="40"/>
        </w:rPr>
        <w:t xml:space="preserve">ze </w:t>
      </w:r>
      <w:r w:rsidRPr="005D0DEC">
        <w:rPr>
          <w:rFonts w:ascii="Tahoma" w:hAnsi="Tahoma" w:cs="Tahoma"/>
          <w:b/>
          <w:bCs/>
          <w:sz w:val="40"/>
          <w:szCs w:val="40"/>
        </w:rPr>
        <w:t>setkání</w:t>
      </w:r>
    </w:p>
    <w:p w:rsidR="00B60802" w:rsidRPr="0033527E" w:rsidRDefault="00B60802" w:rsidP="00B60802">
      <w:pPr>
        <w:spacing w:after="0" w:line="240" w:lineRule="auto"/>
        <w:jc w:val="both"/>
        <w:rPr>
          <w:rFonts w:ascii="Tahoma" w:hAnsi="Tahoma" w:cs="Tahoma"/>
          <w:sz w:val="20"/>
          <w:szCs w:val="20"/>
        </w:rPr>
      </w:pPr>
      <w:r w:rsidRPr="0033527E">
        <w:rPr>
          <w:rFonts w:ascii="Tahoma" w:hAnsi="Tahoma" w:cs="Tahoma"/>
          <w:sz w:val="20"/>
          <w:szCs w:val="20"/>
          <w:u w:val="single"/>
        </w:rPr>
        <w:t>Termín konání</w:t>
      </w:r>
      <w:r w:rsidRPr="0033527E">
        <w:rPr>
          <w:rFonts w:ascii="Tahoma" w:hAnsi="Tahoma" w:cs="Tahoma"/>
          <w:sz w:val="20"/>
          <w:szCs w:val="20"/>
        </w:rPr>
        <w:t xml:space="preserve">: </w:t>
      </w:r>
      <w:r w:rsidRPr="0033527E">
        <w:rPr>
          <w:rFonts w:ascii="Tahoma" w:hAnsi="Tahoma" w:cs="Tahoma"/>
          <w:sz w:val="20"/>
          <w:szCs w:val="20"/>
        </w:rPr>
        <w:tab/>
      </w:r>
      <w:r w:rsidR="0053512C">
        <w:rPr>
          <w:rFonts w:ascii="Tahoma" w:hAnsi="Tahoma" w:cs="Tahoma"/>
          <w:sz w:val="20"/>
          <w:szCs w:val="20"/>
        </w:rPr>
        <w:tab/>
        <w:t>pondělí 21</w:t>
      </w:r>
      <w:r w:rsidR="00825F2C">
        <w:rPr>
          <w:rFonts w:ascii="Tahoma" w:hAnsi="Tahoma" w:cs="Tahoma"/>
          <w:sz w:val="20"/>
          <w:szCs w:val="20"/>
        </w:rPr>
        <w:t>. 1. 2019</w:t>
      </w:r>
    </w:p>
    <w:p w:rsidR="00B60802" w:rsidRPr="0033527E" w:rsidRDefault="00B60802" w:rsidP="00B60802">
      <w:pPr>
        <w:spacing w:after="0" w:line="240" w:lineRule="auto"/>
        <w:jc w:val="both"/>
        <w:rPr>
          <w:rFonts w:ascii="Tahoma" w:hAnsi="Tahoma" w:cs="Tahoma"/>
          <w:sz w:val="20"/>
          <w:szCs w:val="20"/>
        </w:rPr>
      </w:pPr>
      <w:r w:rsidRPr="0033527E">
        <w:rPr>
          <w:rFonts w:ascii="Tahoma" w:hAnsi="Tahoma" w:cs="Tahoma"/>
          <w:sz w:val="20"/>
          <w:szCs w:val="20"/>
          <w:u w:val="single"/>
        </w:rPr>
        <w:t xml:space="preserve">Časové </w:t>
      </w:r>
      <w:proofErr w:type="gramStart"/>
      <w:r w:rsidRPr="0033527E">
        <w:rPr>
          <w:rFonts w:ascii="Tahoma" w:hAnsi="Tahoma" w:cs="Tahoma"/>
          <w:sz w:val="20"/>
          <w:szCs w:val="20"/>
          <w:u w:val="single"/>
        </w:rPr>
        <w:t>rozvržení</w:t>
      </w:r>
      <w:r w:rsidRPr="0033527E">
        <w:rPr>
          <w:rFonts w:ascii="Tahoma" w:hAnsi="Tahoma" w:cs="Tahoma"/>
          <w:sz w:val="20"/>
          <w:szCs w:val="20"/>
        </w:rPr>
        <w:t xml:space="preserve">:  </w:t>
      </w:r>
      <w:r w:rsidRPr="0033527E">
        <w:rPr>
          <w:rFonts w:ascii="Tahoma" w:hAnsi="Tahoma" w:cs="Tahoma"/>
          <w:sz w:val="20"/>
          <w:szCs w:val="20"/>
        </w:rPr>
        <w:tab/>
      </w:r>
      <w:proofErr w:type="gramEnd"/>
      <w:r>
        <w:rPr>
          <w:rFonts w:ascii="Tahoma" w:hAnsi="Tahoma" w:cs="Tahoma"/>
          <w:sz w:val="20"/>
          <w:szCs w:val="20"/>
        </w:rPr>
        <w:t>09:30 – 11:30</w:t>
      </w:r>
    </w:p>
    <w:p w:rsidR="00B60802" w:rsidRPr="0033527E" w:rsidRDefault="00B60802" w:rsidP="00B60802">
      <w:pPr>
        <w:pStyle w:val="Normlnweb"/>
        <w:spacing w:before="0" w:after="0" w:line="240" w:lineRule="auto"/>
        <w:jc w:val="both"/>
        <w:rPr>
          <w:rFonts w:ascii="Tahoma" w:hAnsi="Tahoma" w:cs="Tahoma"/>
          <w:sz w:val="20"/>
          <w:szCs w:val="20"/>
        </w:rPr>
      </w:pPr>
      <w:r w:rsidRPr="0033527E">
        <w:rPr>
          <w:rFonts w:ascii="Tahoma" w:hAnsi="Tahoma" w:cs="Tahoma"/>
          <w:sz w:val="20"/>
          <w:szCs w:val="20"/>
          <w:u w:val="single"/>
        </w:rPr>
        <w:t>Místo konání</w:t>
      </w:r>
      <w:r w:rsidRPr="0033527E">
        <w:rPr>
          <w:rFonts w:ascii="Tahoma" w:hAnsi="Tahoma" w:cs="Tahoma"/>
          <w:sz w:val="20"/>
          <w:szCs w:val="20"/>
        </w:rPr>
        <w:t xml:space="preserve">: </w:t>
      </w:r>
      <w:r w:rsidRPr="0033527E">
        <w:rPr>
          <w:rFonts w:ascii="Tahoma" w:hAnsi="Tahoma" w:cs="Tahoma"/>
          <w:sz w:val="20"/>
          <w:szCs w:val="20"/>
        </w:rPr>
        <w:tab/>
      </w:r>
      <w:r>
        <w:rPr>
          <w:rFonts w:ascii="Tahoma" w:hAnsi="Tahoma" w:cs="Tahoma"/>
          <w:sz w:val="20"/>
          <w:szCs w:val="20"/>
        </w:rPr>
        <w:tab/>
      </w:r>
      <w:r w:rsidRPr="0033527E">
        <w:rPr>
          <w:rFonts w:ascii="Tahoma" w:hAnsi="Tahoma" w:cs="Tahoma"/>
          <w:sz w:val="20"/>
          <w:szCs w:val="20"/>
        </w:rPr>
        <w:t xml:space="preserve">budova </w:t>
      </w:r>
      <w:r>
        <w:rPr>
          <w:rFonts w:ascii="Tahoma" w:hAnsi="Tahoma" w:cs="Tahoma"/>
          <w:sz w:val="20"/>
          <w:szCs w:val="20"/>
        </w:rPr>
        <w:t>Magistrátu města Brna, Koliště 19</w:t>
      </w:r>
    </w:p>
    <w:p w:rsidR="00B60802" w:rsidRPr="0033527E" w:rsidRDefault="00B60802" w:rsidP="00B60802">
      <w:pPr>
        <w:pStyle w:val="Normlnweb"/>
        <w:spacing w:before="0" w:after="0" w:line="240" w:lineRule="auto"/>
        <w:ind w:left="1416" w:firstLine="708"/>
        <w:jc w:val="both"/>
        <w:rPr>
          <w:rFonts w:ascii="Tahoma" w:hAnsi="Tahoma" w:cs="Tahoma"/>
          <w:sz w:val="20"/>
          <w:szCs w:val="20"/>
        </w:rPr>
      </w:pPr>
      <w:r>
        <w:rPr>
          <w:rFonts w:ascii="Tahoma" w:hAnsi="Tahoma" w:cs="Tahoma"/>
          <w:sz w:val="20"/>
          <w:szCs w:val="20"/>
        </w:rPr>
        <w:t xml:space="preserve">zasedací </w:t>
      </w:r>
      <w:r w:rsidRPr="0033527E">
        <w:rPr>
          <w:rFonts w:ascii="Tahoma" w:hAnsi="Tahoma" w:cs="Tahoma"/>
          <w:sz w:val="20"/>
          <w:szCs w:val="20"/>
        </w:rPr>
        <w:t xml:space="preserve">místnost </w:t>
      </w:r>
      <w:r>
        <w:rPr>
          <w:rFonts w:ascii="Tahoma" w:hAnsi="Tahoma" w:cs="Tahoma"/>
          <w:sz w:val="20"/>
          <w:szCs w:val="20"/>
        </w:rPr>
        <w:t xml:space="preserve">ve 4. patře </w:t>
      </w:r>
    </w:p>
    <w:p w:rsidR="00B60802" w:rsidRDefault="00B60802" w:rsidP="00B60802">
      <w:pPr>
        <w:spacing w:after="0" w:line="240" w:lineRule="auto"/>
        <w:rPr>
          <w:rFonts w:ascii="Tahoma" w:hAnsi="Tahoma" w:cs="Tahoma"/>
          <w:caps/>
          <w:sz w:val="20"/>
          <w:szCs w:val="20"/>
        </w:rPr>
      </w:pPr>
    </w:p>
    <w:p w:rsidR="00B60802" w:rsidRPr="00B22149" w:rsidRDefault="00B60802" w:rsidP="00B60802">
      <w:pPr>
        <w:spacing w:after="0"/>
        <w:rPr>
          <w:rFonts w:ascii="Tahoma" w:hAnsi="Tahoma" w:cs="Tahoma"/>
          <w:caps/>
          <w:sz w:val="20"/>
          <w:szCs w:val="20"/>
        </w:rPr>
      </w:pPr>
      <w:r w:rsidRPr="00B22149">
        <w:rPr>
          <w:rFonts w:ascii="Tahoma" w:hAnsi="Tahoma" w:cs="Tahoma"/>
          <w:caps/>
          <w:sz w:val="20"/>
          <w:szCs w:val="20"/>
        </w:rPr>
        <w:t>Program:</w:t>
      </w:r>
    </w:p>
    <w:p w:rsidR="00B60802" w:rsidRPr="00B22149" w:rsidRDefault="00B60802" w:rsidP="00B60802">
      <w:pPr>
        <w:numPr>
          <w:ilvl w:val="0"/>
          <w:numId w:val="4"/>
        </w:numPr>
        <w:spacing w:after="0"/>
        <w:jc w:val="both"/>
        <w:rPr>
          <w:rFonts w:ascii="Tahoma" w:hAnsi="Tahoma" w:cs="Tahoma"/>
          <w:sz w:val="20"/>
          <w:szCs w:val="20"/>
        </w:rPr>
      </w:pPr>
      <w:r w:rsidRPr="00B22149">
        <w:rPr>
          <w:rFonts w:ascii="Tahoma" w:hAnsi="Tahoma" w:cs="Tahoma"/>
          <w:sz w:val="20"/>
          <w:szCs w:val="20"/>
        </w:rPr>
        <w:t xml:space="preserve">Úvod  </w:t>
      </w:r>
    </w:p>
    <w:p w:rsidR="00B60802" w:rsidRPr="00B22149" w:rsidRDefault="00825F2C" w:rsidP="00B60802">
      <w:pPr>
        <w:numPr>
          <w:ilvl w:val="0"/>
          <w:numId w:val="4"/>
        </w:numPr>
        <w:spacing w:after="160" w:line="252" w:lineRule="auto"/>
        <w:contextualSpacing/>
        <w:rPr>
          <w:rFonts w:ascii="Tahoma" w:eastAsia="Times New Roman" w:hAnsi="Tahoma" w:cs="Tahoma"/>
          <w:sz w:val="20"/>
          <w:szCs w:val="20"/>
        </w:rPr>
      </w:pPr>
      <w:r>
        <w:rPr>
          <w:rFonts w:ascii="Tahoma" w:eastAsia="Times New Roman" w:hAnsi="Tahoma" w:cs="Tahoma"/>
          <w:sz w:val="20"/>
          <w:szCs w:val="20"/>
        </w:rPr>
        <w:t xml:space="preserve">Aktuální informace ohledně plánování a financování sociálních služeb </w:t>
      </w:r>
    </w:p>
    <w:p w:rsidR="00B60802" w:rsidRPr="00B22149" w:rsidRDefault="00825F2C" w:rsidP="00B60802">
      <w:pPr>
        <w:numPr>
          <w:ilvl w:val="0"/>
          <w:numId w:val="4"/>
        </w:numPr>
        <w:spacing w:after="160" w:line="252" w:lineRule="auto"/>
        <w:contextualSpacing/>
        <w:rPr>
          <w:rFonts w:ascii="Tahoma" w:eastAsia="Times New Roman" w:hAnsi="Tahoma" w:cs="Tahoma"/>
          <w:sz w:val="20"/>
          <w:szCs w:val="20"/>
        </w:rPr>
      </w:pPr>
      <w:r>
        <w:rPr>
          <w:rFonts w:ascii="Tahoma" w:eastAsia="Times New Roman" w:hAnsi="Tahoma" w:cs="Tahoma"/>
          <w:sz w:val="20"/>
          <w:szCs w:val="20"/>
        </w:rPr>
        <w:t xml:space="preserve">Postup při tvorbě nového Komunitního plánu sociálních služeb města Brna na období </w:t>
      </w:r>
      <w:proofErr w:type="gramStart"/>
      <w:r>
        <w:rPr>
          <w:rFonts w:ascii="Tahoma" w:eastAsia="Times New Roman" w:hAnsi="Tahoma" w:cs="Tahoma"/>
          <w:sz w:val="20"/>
          <w:szCs w:val="20"/>
        </w:rPr>
        <w:t>2020 - 2022</w:t>
      </w:r>
      <w:proofErr w:type="gramEnd"/>
    </w:p>
    <w:p w:rsidR="00B60802" w:rsidRPr="00B22149" w:rsidRDefault="00825F2C" w:rsidP="00B60802">
      <w:pPr>
        <w:numPr>
          <w:ilvl w:val="0"/>
          <w:numId w:val="4"/>
        </w:numPr>
        <w:spacing w:after="160" w:line="252" w:lineRule="auto"/>
        <w:contextualSpacing/>
        <w:rPr>
          <w:rFonts w:ascii="Tahoma" w:eastAsia="Times New Roman" w:hAnsi="Tahoma" w:cs="Tahoma"/>
          <w:sz w:val="20"/>
          <w:szCs w:val="20"/>
        </w:rPr>
      </w:pPr>
      <w:r>
        <w:rPr>
          <w:rFonts w:ascii="Tahoma" w:eastAsia="Times New Roman" w:hAnsi="Tahoma" w:cs="Tahoma"/>
          <w:sz w:val="20"/>
          <w:szCs w:val="20"/>
        </w:rPr>
        <w:t xml:space="preserve">Diskuze nad prioritami pro následující plánovací období </w:t>
      </w:r>
    </w:p>
    <w:p w:rsidR="00B60802" w:rsidRPr="00B22149" w:rsidRDefault="00B60802" w:rsidP="00B60802">
      <w:pPr>
        <w:numPr>
          <w:ilvl w:val="0"/>
          <w:numId w:val="4"/>
        </w:numPr>
        <w:spacing w:after="0" w:line="240" w:lineRule="auto"/>
        <w:jc w:val="both"/>
        <w:rPr>
          <w:rFonts w:ascii="Tahoma" w:hAnsi="Tahoma" w:cs="Tahoma"/>
          <w:sz w:val="20"/>
          <w:szCs w:val="20"/>
        </w:rPr>
      </w:pPr>
      <w:r w:rsidRPr="00B22149">
        <w:rPr>
          <w:rFonts w:ascii="Tahoma" w:hAnsi="Tahoma" w:cs="Tahoma"/>
          <w:sz w:val="20"/>
          <w:szCs w:val="20"/>
        </w:rPr>
        <w:t>Závěr</w:t>
      </w:r>
    </w:p>
    <w:p w:rsidR="00B60802" w:rsidRPr="00E56525" w:rsidRDefault="00B60802" w:rsidP="00B60802">
      <w:pPr>
        <w:pBdr>
          <w:bottom w:val="single" w:sz="4" w:space="1" w:color="auto"/>
        </w:pBdr>
        <w:rPr>
          <w:rFonts w:ascii="Tahoma" w:hAnsi="Tahoma" w:cs="Tahoma"/>
          <w:sz w:val="20"/>
          <w:szCs w:val="20"/>
        </w:rPr>
      </w:pPr>
    </w:p>
    <w:p w:rsidR="00B60802" w:rsidRPr="00D63C7C" w:rsidRDefault="00B60802" w:rsidP="00B60802">
      <w:pPr>
        <w:jc w:val="both"/>
        <w:rPr>
          <w:rFonts w:ascii="Tahoma" w:hAnsi="Tahoma" w:cs="Tahoma"/>
          <w:b/>
          <w:bCs/>
          <w:sz w:val="20"/>
          <w:szCs w:val="20"/>
          <w:highlight w:val="darkGray"/>
        </w:rPr>
      </w:pPr>
      <w:r w:rsidRPr="00D63C7C">
        <w:rPr>
          <w:rFonts w:ascii="Tahoma" w:hAnsi="Tahoma" w:cs="Tahoma"/>
          <w:b/>
          <w:bCs/>
          <w:sz w:val="20"/>
          <w:szCs w:val="20"/>
          <w:highlight w:val="darkGray"/>
        </w:rPr>
        <w:t>ad 1.   Úvod</w:t>
      </w:r>
    </w:p>
    <w:p w:rsidR="0094471F" w:rsidRPr="00437A66" w:rsidRDefault="0094471F" w:rsidP="0094471F">
      <w:pPr>
        <w:jc w:val="both"/>
        <w:rPr>
          <w:rFonts w:ascii="Tahoma" w:hAnsi="Tahoma" w:cs="Tahoma"/>
          <w:sz w:val="20"/>
          <w:szCs w:val="20"/>
        </w:rPr>
      </w:pPr>
      <w:r>
        <w:rPr>
          <w:rFonts w:ascii="Tahoma" w:hAnsi="Tahoma" w:cs="Tahoma"/>
          <w:b/>
          <w:sz w:val="20"/>
          <w:szCs w:val="20"/>
        </w:rPr>
        <w:t>Koordinátor komunitního plánování</w:t>
      </w:r>
      <w:r>
        <w:rPr>
          <w:rFonts w:ascii="Tahoma" w:hAnsi="Tahoma" w:cs="Tahoma"/>
          <w:sz w:val="20"/>
          <w:szCs w:val="20"/>
        </w:rPr>
        <w:t xml:space="preserve"> přivítal všechny přítomné a seznámil</w:t>
      </w:r>
      <w:r w:rsidRPr="00470C57">
        <w:rPr>
          <w:rFonts w:ascii="Tahoma" w:hAnsi="Tahoma" w:cs="Tahoma"/>
          <w:sz w:val="20"/>
          <w:szCs w:val="20"/>
        </w:rPr>
        <w:t xml:space="preserve"> je </w:t>
      </w:r>
      <w:r>
        <w:rPr>
          <w:rFonts w:ascii="Tahoma" w:hAnsi="Tahoma" w:cs="Tahoma"/>
          <w:sz w:val="20"/>
          <w:szCs w:val="20"/>
        </w:rPr>
        <w:t>s programem setkání. Uvedl</w:t>
      </w:r>
      <w:r w:rsidRPr="00470C57">
        <w:rPr>
          <w:rFonts w:ascii="Tahoma" w:hAnsi="Tahoma" w:cs="Tahoma"/>
          <w:sz w:val="20"/>
          <w:szCs w:val="20"/>
        </w:rPr>
        <w:t>, že se od příštího setkání bude pracovat na tvorbě nového komunitního plánu.</w:t>
      </w:r>
      <w:r>
        <w:rPr>
          <w:rFonts w:ascii="Tahoma" w:hAnsi="Tahoma" w:cs="Tahoma"/>
          <w:sz w:val="20"/>
          <w:szCs w:val="20"/>
        </w:rPr>
        <w:t xml:space="preserve"> Dále koordinátor komunitního plánování přivítal novou vedoucí pracovní skupiny, paní Zdeňku Michálkovou a poděkoval za dosavadní práci již bývalé vedoucí, paní Evě Janáčkové, která se bude setkání pracovní skupiny i nadále účastnit jako zástupce uživatelů, respektive pečujících. </w:t>
      </w:r>
    </w:p>
    <w:p w:rsidR="0094471F" w:rsidRDefault="0094471F" w:rsidP="0094471F">
      <w:pPr>
        <w:pStyle w:val="Pedformtovantext"/>
        <w:jc w:val="both"/>
        <w:rPr>
          <w:rFonts w:ascii="Tahoma" w:hAnsi="Tahoma" w:cs="Tahoma"/>
          <w:b/>
          <w:bCs/>
          <w:shd w:val="clear" w:color="auto" w:fill="B2B2B2"/>
        </w:rPr>
      </w:pPr>
      <w:r>
        <w:rPr>
          <w:rFonts w:ascii="Tahoma" w:hAnsi="Tahoma" w:cs="Tahoma"/>
          <w:b/>
          <w:bCs/>
          <w:shd w:val="clear" w:color="auto" w:fill="B2B2B2"/>
        </w:rPr>
        <w:t>ad 2.</w:t>
      </w:r>
      <w:r>
        <w:rPr>
          <w:rFonts w:ascii="Tahoma" w:hAnsi="Tahoma" w:cs="Tahoma"/>
          <w:b/>
          <w:bCs/>
          <w:shd w:val="clear" w:color="auto" w:fill="B2B2B2"/>
        </w:rPr>
        <w:tab/>
        <w:t>Aktuální informace ohledně plánování a financování služeb</w:t>
      </w:r>
    </w:p>
    <w:p w:rsidR="0094471F" w:rsidRDefault="0094471F" w:rsidP="0094471F">
      <w:pPr>
        <w:pStyle w:val="Pedformtovantext"/>
        <w:jc w:val="both"/>
        <w:rPr>
          <w:rFonts w:ascii="Tahoma" w:hAnsi="Tahoma" w:cs="Tahoma"/>
          <w:b/>
          <w:bCs/>
          <w:shd w:val="clear" w:color="auto" w:fill="B2B2B2"/>
        </w:rPr>
      </w:pPr>
    </w:p>
    <w:p w:rsidR="0094471F" w:rsidRPr="00437A66" w:rsidRDefault="0094471F" w:rsidP="0094471F">
      <w:pPr>
        <w:jc w:val="both"/>
        <w:rPr>
          <w:rFonts w:ascii="Tahoma" w:hAnsi="Tahoma" w:cs="Tahoma"/>
          <w:b/>
          <w:bCs/>
          <w:sz w:val="20"/>
          <w:szCs w:val="20"/>
          <w:u w:val="single"/>
        </w:rPr>
      </w:pPr>
      <w:r>
        <w:rPr>
          <w:rFonts w:ascii="Tahoma" w:hAnsi="Tahoma" w:cs="Tahoma"/>
          <w:b/>
          <w:bCs/>
          <w:sz w:val="20"/>
          <w:szCs w:val="20"/>
          <w:u w:val="single"/>
        </w:rPr>
        <w:t>Informace z OSP MMB</w:t>
      </w:r>
    </w:p>
    <w:p w:rsidR="0094471F" w:rsidRPr="009C3732" w:rsidRDefault="0094471F" w:rsidP="0094471F">
      <w:pPr>
        <w:jc w:val="both"/>
        <w:rPr>
          <w:rFonts w:ascii="Tahoma" w:hAnsi="Tahoma" w:cs="Tahoma"/>
          <w:b/>
          <w:bCs/>
          <w:sz w:val="20"/>
          <w:szCs w:val="20"/>
        </w:rPr>
      </w:pPr>
      <w:r w:rsidRPr="009C3732">
        <w:rPr>
          <w:rFonts w:ascii="Tahoma" w:hAnsi="Tahoma" w:cs="Tahoma"/>
          <w:b/>
          <w:bCs/>
          <w:sz w:val="20"/>
          <w:szCs w:val="20"/>
        </w:rPr>
        <w:t xml:space="preserve">Program I </w:t>
      </w:r>
    </w:p>
    <w:p w:rsidR="0094471F" w:rsidRPr="002B3590" w:rsidRDefault="0094471F" w:rsidP="0094471F">
      <w:pPr>
        <w:jc w:val="both"/>
        <w:rPr>
          <w:rFonts w:ascii="Tahoma" w:hAnsi="Tahoma" w:cs="Tahoma"/>
          <w:bCs/>
          <w:sz w:val="20"/>
          <w:szCs w:val="20"/>
        </w:rPr>
      </w:pPr>
      <w:r>
        <w:rPr>
          <w:rFonts w:ascii="Tahoma" w:hAnsi="Tahoma" w:cs="Tahoma"/>
          <w:bCs/>
          <w:sz w:val="20"/>
          <w:szCs w:val="20"/>
        </w:rPr>
        <w:t xml:space="preserve">V orgánech města Brna je nyní předložen materiál týkající se Programu I (dotace určené na provoz registrovaných sociálních služeb). </w:t>
      </w:r>
      <w:r>
        <w:rPr>
          <w:rFonts w:ascii="Tahoma" w:hAnsi="Tahoma" w:cs="Tahoma"/>
          <w:sz w:val="20"/>
          <w:szCs w:val="20"/>
        </w:rPr>
        <w:t xml:space="preserve">Celkem bylo přijato </w:t>
      </w:r>
      <w:r w:rsidRPr="009A2744">
        <w:rPr>
          <w:rFonts w:ascii="Tahoma" w:hAnsi="Tahoma" w:cs="Tahoma"/>
          <w:sz w:val="20"/>
          <w:szCs w:val="20"/>
        </w:rPr>
        <w:t>115 projektů od 50 NNO</w:t>
      </w:r>
      <w:r>
        <w:rPr>
          <w:rFonts w:ascii="Tahoma" w:hAnsi="Tahoma" w:cs="Tahoma"/>
          <w:bCs/>
          <w:sz w:val="20"/>
          <w:szCs w:val="20"/>
        </w:rPr>
        <w:t xml:space="preserve">, k rozdělení je navrženo 62 246 000 Kč. Zastupitelstvo města Brna bude o materiálu rozhodovat na svém zasedání dne 5. 2. 2019. Po schválení budou organizace vyzvány k podpisu smlouvy. V první fázi bylo rozděleno minimální požadované kofinancování určené Pravidly financování JMK. Poté bude případně následovat </w:t>
      </w:r>
      <w:r w:rsidRPr="002B3590">
        <w:rPr>
          <w:rFonts w:ascii="Tahoma" w:hAnsi="Tahoma" w:cs="Tahoma"/>
          <w:bCs/>
          <w:sz w:val="20"/>
          <w:szCs w:val="20"/>
        </w:rPr>
        <w:t xml:space="preserve">dofinancování. V tomto tedy zůstává systém stejný jako v předchozích letech. Důvodem je riziko, že v případě nadměrného financování vrací organizace příslušné finanční částky do rozpočtu JMK (nikoliv do rozpočtu města, ani jejich poměrnou část). </w:t>
      </w:r>
    </w:p>
    <w:p w:rsidR="0094471F" w:rsidRPr="00437A66" w:rsidRDefault="0094471F" w:rsidP="0094471F">
      <w:pPr>
        <w:jc w:val="both"/>
        <w:rPr>
          <w:rFonts w:ascii="Tahoma" w:hAnsi="Tahoma" w:cs="Tahoma"/>
          <w:bCs/>
          <w:sz w:val="20"/>
          <w:szCs w:val="20"/>
        </w:rPr>
      </w:pPr>
      <w:r w:rsidRPr="002B3590">
        <w:rPr>
          <w:rFonts w:ascii="Tahoma" w:hAnsi="Tahoma" w:cs="Tahoma"/>
          <w:bCs/>
          <w:sz w:val="20"/>
          <w:szCs w:val="20"/>
        </w:rPr>
        <w:t xml:space="preserve">Vzhledem k současnému vývoji v oblasti financování (změny v pravidlech financování, kofinancování služeb zařazených do IP JMK) bude nutné vyjednávat o navýšení celkové částky alokované </w:t>
      </w:r>
      <w:r>
        <w:rPr>
          <w:rFonts w:ascii="Tahoma" w:hAnsi="Tahoma" w:cs="Tahoma"/>
          <w:bCs/>
          <w:sz w:val="20"/>
          <w:szCs w:val="20"/>
        </w:rPr>
        <w:t xml:space="preserve">v rozpočtu města </w:t>
      </w:r>
      <w:r w:rsidRPr="002B3590">
        <w:rPr>
          <w:rFonts w:ascii="Tahoma" w:hAnsi="Tahoma" w:cs="Tahoma"/>
          <w:bCs/>
          <w:sz w:val="20"/>
          <w:szCs w:val="20"/>
        </w:rPr>
        <w:t xml:space="preserve">na dotace na sociální služby pro další rok. </w:t>
      </w:r>
    </w:p>
    <w:p w:rsidR="0094471F" w:rsidRDefault="0094471F" w:rsidP="0094471F">
      <w:pPr>
        <w:jc w:val="both"/>
        <w:rPr>
          <w:rFonts w:ascii="Tahoma" w:hAnsi="Tahoma" w:cs="Tahoma"/>
          <w:b/>
          <w:bCs/>
          <w:sz w:val="20"/>
          <w:szCs w:val="20"/>
        </w:rPr>
      </w:pPr>
    </w:p>
    <w:p w:rsidR="0094471F" w:rsidRDefault="0094471F" w:rsidP="0094471F">
      <w:pPr>
        <w:jc w:val="both"/>
        <w:rPr>
          <w:rFonts w:ascii="Tahoma" w:hAnsi="Tahoma" w:cs="Tahoma"/>
          <w:b/>
          <w:bCs/>
          <w:sz w:val="20"/>
          <w:szCs w:val="20"/>
        </w:rPr>
      </w:pPr>
      <w:r w:rsidRPr="0076739C">
        <w:rPr>
          <w:rFonts w:ascii="Tahoma" w:hAnsi="Tahoma" w:cs="Tahoma"/>
          <w:b/>
          <w:bCs/>
          <w:sz w:val="20"/>
          <w:szCs w:val="20"/>
        </w:rPr>
        <w:lastRenderedPageBreak/>
        <w:t>Program II</w:t>
      </w:r>
    </w:p>
    <w:p w:rsidR="0094471F" w:rsidRPr="00437A66" w:rsidRDefault="0094471F" w:rsidP="0094471F">
      <w:pPr>
        <w:jc w:val="both"/>
        <w:rPr>
          <w:rFonts w:ascii="Tahoma" w:hAnsi="Tahoma" w:cs="Tahoma"/>
          <w:bCs/>
          <w:sz w:val="20"/>
          <w:szCs w:val="20"/>
        </w:rPr>
      </w:pPr>
      <w:r w:rsidRPr="0076739C">
        <w:rPr>
          <w:rFonts w:ascii="Tahoma" w:hAnsi="Tahoma" w:cs="Tahoma"/>
          <w:bCs/>
          <w:sz w:val="20"/>
          <w:szCs w:val="20"/>
        </w:rPr>
        <w:t xml:space="preserve">Žádost podalo 53 organizací na 68 projektů. Pro rok 2019 </w:t>
      </w:r>
      <w:r>
        <w:rPr>
          <w:rFonts w:ascii="Tahoma" w:hAnsi="Tahoma" w:cs="Tahoma"/>
          <w:bCs/>
          <w:sz w:val="20"/>
          <w:szCs w:val="20"/>
        </w:rPr>
        <w:t>byl</w:t>
      </w:r>
      <w:r w:rsidRPr="0076739C">
        <w:rPr>
          <w:rFonts w:ascii="Tahoma" w:hAnsi="Tahoma" w:cs="Tahoma"/>
          <w:bCs/>
          <w:sz w:val="20"/>
          <w:szCs w:val="20"/>
        </w:rPr>
        <w:t xml:space="preserve"> objem finančních prostředků navýšen na 2,5 miliony korun. Projekty mimo účel dotačního programu </w:t>
      </w:r>
      <w:r>
        <w:rPr>
          <w:rFonts w:ascii="Tahoma" w:hAnsi="Tahoma" w:cs="Tahoma"/>
          <w:bCs/>
          <w:sz w:val="20"/>
          <w:szCs w:val="20"/>
        </w:rPr>
        <w:t>budou</w:t>
      </w:r>
      <w:r w:rsidRPr="0076739C">
        <w:rPr>
          <w:rFonts w:ascii="Tahoma" w:hAnsi="Tahoma" w:cs="Tahoma"/>
          <w:bCs/>
          <w:sz w:val="20"/>
          <w:szCs w:val="20"/>
        </w:rPr>
        <w:t xml:space="preserve"> vyřazeny</w:t>
      </w:r>
      <w:r>
        <w:rPr>
          <w:rFonts w:ascii="Tahoma" w:hAnsi="Tahoma" w:cs="Tahoma"/>
          <w:bCs/>
          <w:sz w:val="20"/>
          <w:szCs w:val="20"/>
        </w:rPr>
        <w:t xml:space="preserve"> (především ty, které svými aktivitami naplňují základní činnosti soc. služeb dle příslušného zákona)</w:t>
      </w:r>
      <w:r w:rsidRPr="0076739C">
        <w:rPr>
          <w:rFonts w:ascii="Tahoma" w:hAnsi="Tahoma" w:cs="Tahoma"/>
          <w:bCs/>
          <w:sz w:val="20"/>
          <w:szCs w:val="20"/>
        </w:rPr>
        <w:t xml:space="preserve">. </w:t>
      </w:r>
      <w:r>
        <w:rPr>
          <w:rFonts w:ascii="Tahoma" w:hAnsi="Tahoma" w:cs="Tahoma"/>
          <w:bCs/>
          <w:sz w:val="20"/>
          <w:szCs w:val="20"/>
        </w:rPr>
        <w:t>Předpokládá se, že n</w:t>
      </w:r>
      <w:r w:rsidRPr="0076739C">
        <w:rPr>
          <w:rFonts w:ascii="Tahoma" w:hAnsi="Tahoma" w:cs="Tahoma"/>
          <w:bCs/>
          <w:sz w:val="20"/>
          <w:szCs w:val="20"/>
        </w:rPr>
        <w:t xml:space="preserve">ávrh rozdělení dotací bude předložen na jednání ZMB v dubnu. </w:t>
      </w:r>
    </w:p>
    <w:p w:rsidR="0094471F" w:rsidRDefault="0094471F" w:rsidP="0094471F">
      <w:pPr>
        <w:jc w:val="both"/>
        <w:rPr>
          <w:rFonts w:ascii="Tahoma" w:hAnsi="Tahoma" w:cs="Tahoma"/>
          <w:b/>
          <w:bCs/>
          <w:sz w:val="20"/>
          <w:szCs w:val="20"/>
        </w:rPr>
      </w:pPr>
      <w:r>
        <w:rPr>
          <w:rFonts w:ascii="Tahoma" w:hAnsi="Tahoma" w:cs="Tahoma"/>
          <w:b/>
          <w:bCs/>
          <w:sz w:val="20"/>
          <w:szCs w:val="20"/>
        </w:rPr>
        <w:t>Kofinancování služeb zařazených v síti MPSV (síť „B“)</w:t>
      </w:r>
    </w:p>
    <w:p w:rsidR="0094471F" w:rsidRPr="00437A66" w:rsidRDefault="0094471F" w:rsidP="0094471F">
      <w:pPr>
        <w:jc w:val="both"/>
        <w:rPr>
          <w:rFonts w:ascii="Tahoma" w:hAnsi="Tahoma" w:cs="Tahoma"/>
          <w:bCs/>
          <w:sz w:val="20"/>
          <w:szCs w:val="20"/>
        </w:rPr>
      </w:pPr>
      <w:r w:rsidRPr="0076739C">
        <w:rPr>
          <w:rFonts w:ascii="Tahoma" w:hAnsi="Tahoma" w:cs="Tahoma"/>
          <w:bCs/>
          <w:sz w:val="20"/>
          <w:szCs w:val="20"/>
        </w:rPr>
        <w:t xml:space="preserve">Návrh rozdělení </w:t>
      </w:r>
      <w:r>
        <w:rPr>
          <w:rFonts w:ascii="Tahoma" w:hAnsi="Tahoma" w:cs="Tahoma"/>
          <w:bCs/>
          <w:sz w:val="20"/>
          <w:szCs w:val="20"/>
        </w:rPr>
        <w:t xml:space="preserve">individuálních </w:t>
      </w:r>
      <w:r w:rsidRPr="0076739C">
        <w:rPr>
          <w:rFonts w:ascii="Tahoma" w:hAnsi="Tahoma" w:cs="Tahoma"/>
          <w:bCs/>
          <w:sz w:val="20"/>
          <w:szCs w:val="20"/>
        </w:rPr>
        <w:t>dotací bude předložen na jednání ZMB v </w:t>
      </w:r>
      <w:r>
        <w:rPr>
          <w:rFonts w:ascii="Tahoma" w:hAnsi="Tahoma" w:cs="Tahoma"/>
          <w:bCs/>
          <w:sz w:val="20"/>
          <w:szCs w:val="20"/>
        </w:rPr>
        <w:t>květnu</w:t>
      </w:r>
      <w:r w:rsidRPr="0076739C">
        <w:rPr>
          <w:rFonts w:ascii="Tahoma" w:hAnsi="Tahoma" w:cs="Tahoma"/>
          <w:bCs/>
          <w:sz w:val="20"/>
          <w:szCs w:val="20"/>
        </w:rPr>
        <w:t xml:space="preserve">. </w:t>
      </w:r>
      <w:r>
        <w:rPr>
          <w:rFonts w:ascii="Tahoma" w:hAnsi="Tahoma" w:cs="Tahoma"/>
          <w:bCs/>
          <w:sz w:val="20"/>
          <w:szCs w:val="20"/>
        </w:rPr>
        <w:t xml:space="preserve">Během února či března budou dotčené organizace vyzvány k předložení žádosti o dotaci (to závisí od toho, kdy finanční prostředky v rámci této sítě rozdělí MPSV). </w:t>
      </w:r>
    </w:p>
    <w:p w:rsidR="0094471F" w:rsidRDefault="0094471F" w:rsidP="0094471F">
      <w:pPr>
        <w:jc w:val="both"/>
        <w:rPr>
          <w:rFonts w:ascii="Tahoma" w:hAnsi="Tahoma" w:cs="Tahoma"/>
          <w:b/>
          <w:bCs/>
          <w:sz w:val="20"/>
          <w:szCs w:val="20"/>
        </w:rPr>
      </w:pPr>
      <w:r w:rsidRPr="00E83853">
        <w:rPr>
          <w:rFonts w:ascii="Tahoma" w:hAnsi="Tahoma" w:cs="Tahoma"/>
          <w:b/>
          <w:bCs/>
          <w:sz w:val="20"/>
          <w:szCs w:val="20"/>
        </w:rPr>
        <w:t>K</w:t>
      </w:r>
      <w:r>
        <w:rPr>
          <w:rFonts w:ascii="Tahoma" w:hAnsi="Tahoma" w:cs="Tahoma"/>
          <w:b/>
          <w:bCs/>
          <w:sz w:val="20"/>
          <w:szCs w:val="20"/>
        </w:rPr>
        <w:t>ofinancování služeb zařazených do Individuálního projektu na vybrané služby soc. prevence</w:t>
      </w:r>
      <w:r w:rsidRPr="00E83853">
        <w:rPr>
          <w:rFonts w:ascii="Tahoma" w:hAnsi="Tahoma" w:cs="Tahoma"/>
          <w:b/>
          <w:bCs/>
          <w:sz w:val="20"/>
          <w:szCs w:val="20"/>
        </w:rPr>
        <w:t xml:space="preserve"> JMK</w:t>
      </w:r>
    </w:p>
    <w:p w:rsidR="0094471F" w:rsidRPr="00437A66" w:rsidRDefault="0094471F" w:rsidP="0094471F">
      <w:pPr>
        <w:jc w:val="both"/>
        <w:rPr>
          <w:rFonts w:ascii="Tahoma" w:hAnsi="Tahoma" w:cs="Tahoma"/>
          <w:bCs/>
          <w:sz w:val="20"/>
          <w:szCs w:val="20"/>
        </w:rPr>
      </w:pPr>
      <w:r w:rsidRPr="00E83853">
        <w:rPr>
          <w:rFonts w:ascii="Tahoma" w:hAnsi="Tahoma" w:cs="Tahoma"/>
          <w:bCs/>
          <w:sz w:val="20"/>
          <w:szCs w:val="20"/>
        </w:rPr>
        <w:t xml:space="preserve">Nově Pravidla financování JMK umožňují kofinancovat </w:t>
      </w:r>
      <w:r>
        <w:rPr>
          <w:rFonts w:ascii="Tahoma" w:hAnsi="Tahoma" w:cs="Tahoma"/>
          <w:bCs/>
          <w:sz w:val="20"/>
          <w:szCs w:val="20"/>
        </w:rPr>
        <w:t xml:space="preserve">také </w:t>
      </w:r>
      <w:r w:rsidRPr="00E83853">
        <w:rPr>
          <w:rFonts w:ascii="Tahoma" w:hAnsi="Tahoma" w:cs="Tahoma"/>
          <w:bCs/>
          <w:sz w:val="20"/>
          <w:szCs w:val="20"/>
        </w:rPr>
        <w:t>služby</w:t>
      </w:r>
      <w:r>
        <w:rPr>
          <w:rFonts w:ascii="Tahoma" w:hAnsi="Tahoma" w:cs="Tahoma"/>
          <w:bCs/>
          <w:sz w:val="20"/>
          <w:szCs w:val="20"/>
        </w:rPr>
        <w:t xml:space="preserve"> zařazené do IP JMK. Město </w:t>
      </w:r>
      <w:r w:rsidRPr="00E83853">
        <w:rPr>
          <w:rFonts w:ascii="Tahoma" w:hAnsi="Tahoma" w:cs="Tahoma"/>
          <w:bCs/>
          <w:sz w:val="20"/>
          <w:szCs w:val="20"/>
        </w:rPr>
        <w:t xml:space="preserve">Brno bude </w:t>
      </w:r>
      <w:r>
        <w:rPr>
          <w:rFonts w:ascii="Tahoma" w:hAnsi="Tahoma" w:cs="Tahoma"/>
          <w:bCs/>
          <w:sz w:val="20"/>
          <w:szCs w:val="20"/>
        </w:rPr>
        <w:t xml:space="preserve">tyto </w:t>
      </w:r>
      <w:r w:rsidRPr="00E83853">
        <w:rPr>
          <w:rFonts w:ascii="Tahoma" w:hAnsi="Tahoma" w:cs="Tahoma"/>
          <w:bCs/>
          <w:sz w:val="20"/>
          <w:szCs w:val="20"/>
        </w:rPr>
        <w:t>služby kofinancova</w:t>
      </w:r>
      <w:r>
        <w:rPr>
          <w:rFonts w:ascii="Tahoma" w:hAnsi="Tahoma" w:cs="Tahoma"/>
          <w:bCs/>
          <w:sz w:val="20"/>
          <w:szCs w:val="20"/>
        </w:rPr>
        <w:t xml:space="preserve">t formou individuálních dotací, a to na základě analýzy jejich finanční situace (tedy poté, co obdrží finanční prostředky v rámci IP JMK). Žádosti budou tedy posuzovány individuálně, služby nebudou kofinancovány „plošně“ j jednotné procentuální výši, ale na základě reálné potřeby dofinancování. </w:t>
      </w:r>
    </w:p>
    <w:p w:rsidR="0094471F" w:rsidRDefault="0094471F" w:rsidP="0094471F">
      <w:pPr>
        <w:jc w:val="both"/>
        <w:rPr>
          <w:rFonts w:ascii="Tahoma" w:hAnsi="Tahoma" w:cs="Tahoma"/>
          <w:b/>
          <w:bCs/>
          <w:sz w:val="20"/>
          <w:szCs w:val="20"/>
        </w:rPr>
      </w:pPr>
      <w:r w:rsidRPr="00E83853">
        <w:rPr>
          <w:rFonts w:ascii="Tahoma" w:hAnsi="Tahoma" w:cs="Tahoma"/>
          <w:b/>
          <w:bCs/>
          <w:sz w:val="20"/>
          <w:szCs w:val="20"/>
        </w:rPr>
        <w:t xml:space="preserve">Dofinancování Program I </w:t>
      </w:r>
    </w:p>
    <w:p w:rsidR="0094471F" w:rsidRPr="00437A66" w:rsidRDefault="0094471F" w:rsidP="0094471F">
      <w:pPr>
        <w:jc w:val="both"/>
        <w:rPr>
          <w:rFonts w:ascii="Tahoma" w:hAnsi="Tahoma" w:cs="Tahoma"/>
          <w:bCs/>
          <w:sz w:val="20"/>
          <w:szCs w:val="20"/>
        </w:rPr>
      </w:pPr>
      <w:r>
        <w:rPr>
          <w:rFonts w:ascii="Tahoma" w:hAnsi="Tahoma" w:cs="Tahoma"/>
          <w:bCs/>
          <w:sz w:val="20"/>
          <w:szCs w:val="20"/>
        </w:rPr>
        <w:t>Celková n</w:t>
      </w:r>
      <w:r w:rsidRPr="00E83853">
        <w:rPr>
          <w:rFonts w:ascii="Tahoma" w:hAnsi="Tahoma" w:cs="Tahoma"/>
          <w:bCs/>
          <w:sz w:val="20"/>
          <w:szCs w:val="20"/>
        </w:rPr>
        <w:t xml:space="preserve">ákladovost sítě </w:t>
      </w:r>
      <w:r>
        <w:rPr>
          <w:rFonts w:ascii="Tahoma" w:hAnsi="Tahoma" w:cs="Tahoma"/>
          <w:bCs/>
          <w:sz w:val="20"/>
          <w:szCs w:val="20"/>
        </w:rPr>
        <w:t xml:space="preserve">brněnských služeb významně </w:t>
      </w:r>
      <w:r w:rsidRPr="00E83853">
        <w:rPr>
          <w:rFonts w:ascii="Tahoma" w:hAnsi="Tahoma" w:cs="Tahoma"/>
          <w:bCs/>
          <w:sz w:val="20"/>
          <w:szCs w:val="20"/>
        </w:rPr>
        <w:t xml:space="preserve">vzrostla. </w:t>
      </w:r>
      <w:r>
        <w:rPr>
          <w:rFonts w:ascii="Tahoma" w:hAnsi="Tahoma" w:cs="Tahoma"/>
          <w:bCs/>
          <w:sz w:val="20"/>
          <w:szCs w:val="20"/>
        </w:rPr>
        <w:t>Jednak z důvodu změny pravidel financování JMK (navýšení některých normativů a navýšení požadovaného procentuálního kofinancování ze strany obcí), dalším důvodem je pak nově kofinancování služeb zařazených do IP JMK z rozpočtu města. To znamená, že n</w:t>
      </w:r>
      <w:r w:rsidRPr="00E83853">
        <w:rPr>
          <w:rFonts w:ascii="Tahoma" w:hAnsi="Tahoma" w:cs="Tahoma"/>
          <w:bCs/>
          <w:sz w:val="20"/>
          <w:szCs w:val="20"/>
        </w:rPr>
        <w:t xml:space="preserve">a případné dofinancování </w:t>
      </w:r>
      <w:r>
        <w:rPr>
          <w:rFonts w:ascii="Tahoma" w:hAnsi="Tahoma" w:cs="Tahoma"/>
          <w:bCs/>
          <w:sz w:val="20"/>
          <w:szCs w:val="20"/>
        </w:rPr>
        <w:t xml:space="preserve">služeb již </w:t>
      </w:r>
      <w:r w:rsidRPr="00E83853">
        <w:rPr>
          <w:rFonts w:ascii="Tahoma" w:hAnsi="Tahoma" w:cs="Tahoma"/>
          <w:bCs/>
          <w:sz w:val="20"/>
          <w:szCs w:val="20"/>
        </w:rPr>
        <w:t xml:space="preserve">nebude mít </w:t>
      </w:r>
      <w:r>
        <w:rPr>
          <w:rFonts w:ascii="Tahoma" w:hAnsi="Tahoma" w:cs="Tahoma"/>
          <w:bCs/>
          <w:sz w:val="20"/>
          <w:szCs w:val="20"/>
        </w:rPr>
        <w:t>město</w:t>
      </w:r>
      <w:r w:rsidRPr="00E83853">
        <w:rPr>
          <w:rFonts w:ascii="Tahoma" w:hAnsi="Tahoma" w:cs="Tahoma"/>
          <w:bCs/>
          <w:sz w:val="20"/>
          <w:szCs w:val="20"/>
        </w:rPr>
        <w:t xml:space="preserve"> Brno takovou </w:t>
      </w:r>
      <w:r>
        <w:rPr>
          <w:rFonts w:ascii="Tahoma" w:hAnsi="Tahoma" w:cs="Tahoma"/>
          <w:bCs/>
          <w:sz w:val="20"/>
          <w:szCs w:val="20"/>
        </w:rPr>
        <w:t>rezervu jako v minulých letech (případné dofinancování se tedy bude týkat</w:t>
      </w:r>
      <w:r w:rsidRPr="00E83853">
        <w:rPr>
          <w:rFonts w:ascii="Tahoma" w:hAnsi="Tahoma" w:cs="Tahoma"/>
          <w:bCs/>
          <w:sz w:val="20"/>
          <w:szCs w:val="20"/>
        </w:rPr>
        <w:t xml:space="preserve"> pouze </w:t>
      </w:r>
      <w:r>
        <w:rPr>
          <w:rFonts w:ascii="Tahoma" w:hAnsi="Tahoma" w:cs="Tahoma"/>
          <w:bCs/>
          <w:sz w:val="20"/>
          <w:szCs w:val="20"/>
        </w:rPr>
        <w:t>skutečně ohrožených služeb, přičemž lze předpokládat, že se JMK bude pokoušet vyjednat další prostředky z MPSV).</w:t>
      </w:r>
    </w:p>
    <w:p w:rsidR="0094471F" w:rsidRPr="00437A66" w:rsidRDefault="0094471F" w:rsidP="0094471F">
      <w:pPr>
        <w:jc w:val="both"/>
        <w:rPr>
          <w:rFonts w:ascii="Tahoma" w:hAnsi="Tahoma" w:cs="Tahoma"/>
          <w:b/>
          <w:bCs/>
          <w:sz w:val="20"/>
          <w:szCs w:val="20"/>
          <w:u w:val="single"/>
        </w:rPr>
      </w:pPr>
      <w:r w:rsidRPr="00616F80">
        <w:rPr>
          <w:rFonts w:ascii="Tahoma" w:hAnsi="Tahoma" w:cs="Tahoma"/>
          <w:b/>
          <w:bCs/>
          <w:sz w:val="20"/>
          <w:szCs w:val="20"/>
          <w:u w:val="single"/>
        </w:rPr>
        <w:t>Informace z JMK</w:t>
      </w:r>
    </w:p>
    <w:p w:rsidR="0094471F" w:rsidRDefault="0094471F" w:rsidP="0094471F">
      <w:pPr>
        <w:jc w:val="both"/>
        <w:rPr>
          <w:rFonts w:ascii="Tahoma" w:hAnsi="Tahoma" w:cs="Tahoma"/>
          <w:b/>
          <w:bCs/>
          <w:sz w:val="20"/>
          <w:szCs w:val="20"/>
        </w:rPr>
      </w:pPr>
      <w:r>
        <w:rPr>
          <w:rFonts w:ascii="Tahoma" w:hAnsi="Tahoma" w:cs="Tahoma"/>
          <w:b/>
          <w:bCs/>
          <w:sz w:val="20"/>
          <w:szCs w:val="20"/>
        </w:rPr>
        <w:t>Finance</w:t>
      </w:r>
    </w:p>
    <w:p w:rsidR="0094471F" w:rsidRPr="001E0833" w:rsidRDefault="0094471F" w:rsidP="0094471F">
      <w:pPr>
        <w:jc w:val="both"/>
        <w:rPr>
          <w:rFonts w:ascii="Tahoma" w:hAnsi="Tahoma" w:cs="Tahoma"/>
          <w:bCs/>
          <w:sz w:val="20"/>
          <w:szCs w:val="20"/>
        </w:rPr>
      </w:pPr>
      <w:r w:rsidRPr="001E0833">
        <w:rPr>
          <w:rFonts w:ascii="Tahoma" w:hAnsi="Tahoma" w:cs="Tahoma"/>
          <w:bCs/>
          <w:sz w:val="20"/>
          <w:szCs w:val="20"/>
        </w:rPr>
        <w:t xml:space="preserve">Na přelomu ledna a února by měl JMK vyzvat organizace k podpisu smluv </w:t>
      </w:r>
      <w:r>
        <w:rPr>
          <w:rFonts w:ascii="Tahoma" w:hAnsi="Tahoma" w:cs="Tahoma"/>
          <w:bCs/>
          <w:sz w:val="20"/>
          <w:szCs w:val="20"/>
        </w:rPr>
        <w:t xml:space="preserve">o poskytnutí dotací na soc. služby z krajského rozpočtu </w:t>
      </w:r>
      <w:r w:rsidRPr="001E0833">
        <w:rPr>
          <w:rFonts w:ascii="Tahoma" w:hAnsi="Tahoma" w:cs="Tahoma"/>
          <w:bCs/>
          <w:sz w:val="20"/>
          <w:szCs w:val="20"/>
        </w:rPr>
        <w:t>(paragraf 105</w:t>
      </w:r>
      <w:r>
        <w:rPr>
          <w:rFonts w:ascii="Tahoma" w:hAnsi="Tahoma" w:cs="Tahoma"/>
          <w:bCs/>
          <w:sz w:val="20"/>
          <w:szCs w:val="20"/>
        </w:rPr>
        <w:t>, zákona o soc. službách). Poté by měl následovat podpis smluv a vyplácení dotací z rozpočtu města Brna</w:t>
      </w:r>
      <w:r w:rsidRPr="001E0833">
        <w:rPr>
          <w:rFonts w:ascii="Tahoma" w:hAnsi="Tahoma" w:cs="Tahoma"/>
          <w:bCs/>
          <w:sz w:val="20"/>
          <w:szCs w:val="20"/>
        </w:rPr>
        <w:t xml:space="preserve"> a </w:t>
      </w:r>
      <w:r>
        <w:rPr>
          <w:rFonts w:ascii="Tahoma" w:hAnsi="Tahoma" w:cs="Tahoma"/>
          <w:bCs/>
          <w:sz w:val="20"/>
          <w:szCs w:val="20"/>
        </w:rPr>
        <w:t>následně</w:t>
      </w:r>
      <w:r w:rsidRPr="001E0833">
        <w:rPr>
          <w:rFonts w:ascii="Tahoma" w:hAnsi="Tahoma" w:cs="Tahoma"/>
          <w:bCs/>
          <w:sz w:val="20"/>
          <w:szCs w:val="20"/>
        </w:rPr>
        <w:t xml:space="preserve"> organizace obdrží finanční prostředky z</w:t>
      </w:r>
      <w:r>
        <w:rPr>
          <w:rFonts w:ascii="Tahoma" w:hAnsi="Tahoma" w:cs="Tahoma"/>
          <w:bCs/>
          <w:sz w:val="20"/>
          <w:szCs w:val="20"/>
        </w:rPr>
        <w:t>e státního rozpočtu</w:t>
      </w:r>
      <w:r w:rsidRPr="001E0833">
        <w:rPr>
          <w:rFonts w:ascii="Tahoma" w:hAnsi="Tahoma" w:cs="Tahoma"/>
          <w:bCs/>
          <w:sz w:val="20"/>
          <w:szCs w:val="20"/>
        </w:rPr>
        <w:t> </w:t>
      </w:r>
      <w:r>
        <w:rPr>
          <w:rFonts w:ascii="Tahoma" w:hAnsi="Tahoma" w:cs="Tahoma"/>
          <w:bCs/>
          <w:sz w:val="20"/>
          <w:szCs w:val="20"/>
        </w:rPr>
        <w:t>(paragraf</w:t>
      </w:r>
      <w:r w:rsidRPr="001E0833">
        <w:rPr>
          <w:rFonts w:ascii="Tahoma" w:hAnsi="Tahoma" w:cs="Tahoma"/>
          <w:bCs/>
          <w:sz w:val="20"/>
          <w:szCs w:val="20"/>
        </w:rPr>
        <w:t>101a</w:t>
      </w:r>
      <w:r>
        <w:rPr>
          <w:rFonts w:ascii="Tahoma" w:hAnsi="Tahoma" w:cs="Tahoma"/>
          <w:bCs/>
          <w:sz w:val="20"/>
          <w:szCs w:val="20"/>
        </w:rPr>
        <w:t>)</w:t>
      </w:r>
      <w:r w:rsidRPr="001E0833">
        <w:rPr>
          <w:rFonts w:ascii="Tahoma" w:hAnsi="Tahoma" w:cs="Tahoma"/>
          <w:bCs/>
          <w:sz w:val="20"/>
          <w:szCs w:val="20"/>
        </w:rPr>
        <w:t xml:space="preserve">. O těchto financích bude </w:t>
      </w:r>
      <w:r>
        <w:rPr>
          <w:rFonts w:ascii="Tahoma" w:hAnsi="Tahoma" w:cs="Tahoma"/>
          <w:bCs/>
          <w:sz w:val="20"/>
          <w:szCs w:val="20"/>
        </w:rPr>
        <w:t xml:space="preserve">zastupitelstvo JMK </w:t>
      </w:r>
      <w:r w:rsidRPr="001E0833">
        <w:rPr>
          <w:rFonts w:ascii="Tahoma" w:hAnsi="Tahoma" w:cs="Tahoma"/>
          <w:bCs/>
          <w:sz w:val="20"/>
          <w:szCs w:val="20"/>
        </w:rPr>
        <w:t xml:space="preserve">rozhodovat na </w:t>
      </w:r>
      <w:r>
        <w:rPr>
          <w:rFonts w:ascii="Tahoma" w:hAnsi="Tahoma" w:cs="Tahoma"/>
          <w:bCs/>
          <w:sz w:val="20"/>
          <w:szCs w:val="20"/>
        </w:rPr>
        <w:t xml:space="preserve">svém </w:t>
      </w:r>
      <w:r w:rsidRPr="001E0833">
        <w:rPr>
          <w:rFonts w:ascii="Tahoma" w:hAnsi="Tahoma" w:cs="Tahoma"/>
          <w:bCs/>
          <w:sz w:val="20"/>
          <w:szCs w:val="20"/>
        </w:rPr>
        <w:t xml:space="preserve">zasedání dne 28. 2. 2019. </w:t>
      </w:r>
    </w:p>
    <w:p w:rsidR="0094471F" w:rsidRPr="00437A66" w:rsidRDefault="0094471F" w:rsidP="0094471F">
      <w:pPr>
        <w:jc w:val="both"/>
        <w:rPr>
          <w:rFonts w:ascii="Tahoma" w:hAnsi="Tahoma" w:cs="Tahoma"/>
          <w:bCs/>
          <w:sz w:val="20"/>
          <w:szCs w:val="20"/>
        </w:rPr>
      </w:pPr>
      <w:r>
        <w:rPr>
          <w:rFonts w:ascii="Tahoma" w:hAnsi="Tahoma" w:cs="Tahoma"/>
          <w:bCs/>
          <w:sz w:val="20"/>
          <w:szCs w:val="20"/>
        </w:rPr>
        <w:t xml:space="preserve">Co se týče směrného čísla, na rok 2019 je pro JMK stanoveno ve výši cca </w:t>
      </w:r>
      <w:r w:rsidRPr="001E0833">
        <w:rPr>
          <w:rFonts w:ascii="Tahoma" w:hAnsi="Tahoma" w:cs="Tahoma"/>
          <w:bCs/>
          <w:sz w:val="20"/>
          <w:szCs w:val="20"/>
        </w:rPr>
        <w:t xml:space="preserve">1,4 miliard korun. JMK </w:t>
      </w:r>
      <w:r>
        <w:rPr>
          <w:rFonts w:ascii="Tahoma" w:hAnsi="Tahoma" w:cs="Tahoma"/>
          <w:bCs/>
          <w:sz w:val="20"/>
          <w:szCs w:val="20"/>
        </w:rPr>
        <w:t xml:space="preserve">však požadoval cca 1,6 miliard korun, tzn. že v </w:t>
      </w:r>
      <w:r w:rsidRPr="001E0833">
        <w:rPr>
          <w:rFonts w:ascii="Tahoma" w:hAnsi="Tahoma" w:cs="Tahoma"/>
          <w:bCs/>
          <w:sz w:val="20"/>
          <w:szCs w:val="20"/>
        </w:rPr>
        <w:t>systému chybí cca 200 miliónů</w:t>
      </w:r>
      <w:r>
        <w:rPr>
          <w:rFonts w:ascii="Tahoma" w:hAnsi="Tahoma" w:cs="Tahoma"/>
          <w:bCs/>
          <w:sz w:val="20"/>
          <w:szCs w:val="20"/>
        </w:rPr>
        <w:t xml:space="preserve"> Kč (je možné, že se kraji podaří ještě nějaké další finanční prostředky pro letošní rok vyjednat...). </w:t>
      </w:r>
    </w:p>
    <w:p w:rsidR="0094471F" w:rsidRDefault="0094471F" w:rsidP="0094471F">
      <w:pPr>
        <w:jc w:val="both"/>
        <w:rPr>
          <w:rFonts w:ascii="Tahoma" w:hAnsi="Tahoma" w:cs="Tahoma"/>
          <w:b/>
          <w:bCs/>
          <w:sz w:val="20"/>
          <w:szCs w:val="20"/>
        </w:rPr>
      </w:pPr>
      <w:r>
        <w:rPr>
          <w:rFonts w:ascii="Tahoma" w:hAnsi="Tahoma" w:cs="Tahoma"/>
          <w:b/>
          <w:bCs/>
          <w:sz w:val="20"/>
          <w:szCs w:val="20"/>
        </w:rPr>
        <w:t xml:space="preserve">Vstup do sítě </w:t>
      </w:r>
    </w:p>
    <w:p w:rsidR="0094471F" w:rsidRPr="00437A66" w:rsidRDefault="0094471F" w:rsidP="0094471F">
      <w:pPr>
        <w:jc w:val="both"/>
        <w:rPr>
          <w:rFonts w:ascii="Tahoma" w:hAnsi="Tahoma" w:cs="Tahoma"/>
          <w:bCs/>
          <w:sz w:val="20"/>
          <w:szCs w:val="20"/>
        </w:rPr>
      </w:pPr>
      <w:r w:rsidRPr="001E0833">
        <w:rPr>
          <w:rFonts w:ascii="Tahoma" w:hAnsi="Tahoma" w:cs="Tahoma"/>
          <w:bCs/>
          <w:sz w:val="20"/>
          <w:szCs w:val="20"/>
        </w:rPr>
        <w:t>Pravidla pro tvorbu sítě sociálních služeb v Jihomoravském kraji pro rok 2020 budou představena na setkání</w:t>
      </w:r>
      <w:r>
        <w:rPr>
          <w:rFonts w:ascii="Tahoma" w:hAnsi="Tahoma" w:cs="Tahoma"/>
          <w:bCs/>
          <w:sz w:val="20"/>
          <w:szCs w:val="20"/>
        </w:rPr>
        <w:t xml:space="preserve"> konaném ve čtvrtek 31. 1. 2019 v budově Administrativního a školícího centra Cejl 73. Organizace budou seznámeny s tím, jaký rozvoj, v jaké míře, jakých služeb a za jakých podmínek bude ze strany JMK povolen. JMK plánuje jen minimální rozvoj. Zástupci města Brna v rámci plánovacích </w:t>
      </w:r>
      <w:r>
        <w:rPr>
          <w:rFonts w:ascii="Tahoma" w:hAnsi="Tahoma" w:cs="Tahoma"/>
          <w:bCs/>
          <w:sz w:val="20"/>
          <w:szCs w:val="20"/>
        </w:rPr>
        <w:lastRenderedPageBreak/>
        <w:t xml:space="preserve">procesů dlouhodobě upozorňují, že je při plánování na celokrajské úrovni potřeba také zohledňovat lokální potřeby. Zástupci JMK na setkání NNO seznámí také s organizačními náležitostmi procesu vstupu do sítě (přihlašování bude probíhat přes KISSOS). Pokud se bude jednat o rozvoj služby, budou koordinátoři KPSS jednotlivých ORP tento rozvoj elektronicky potvrzovat. Rozvoj, který nebude v souladu s Pravidly sítě, nebude akceptován, poskytovatelé služeb byli vyzváni, aby v takovém případě rozvojové záměry do systému nevkládaly. Novinkou je skutečnost, že nově vzniklá služba nebo rozšiřující se služba, jejíž potřebnost nebude podložena finanční spoluúčastí ORP, nebude zařazena do sítě na příští rok. Co se týče města Brna, pokud je daný rozvoj nebo vznik nové služby podložen schváleným komunitním plánem města a je schválen v rámci brněnské sítě služeb (je tedy považován za potřebný), město v takovém případě vždy garantuje plnou požadovanou finanční spoluúčast.  Základní kritérium pro vstup do sítě bylo rozšířeno u pečovatelské služby a osobní asistence o podmínky uvedené v regionální kartě (např. služba s nabídkou oslovuje všechny cílové skupiny dle zákona o sociálních službách). Termín pro zaslání Žádosti o vstup do Základní sítě sociálních služeb pro rok 2020 bude od 1. 2. 2019 do 15. 2. 2019. Od 1. 4. 2019 do 26. 4. 2019 bude probíhat připomínkování AP 2020 (součástí AP je Základní síť). Do 1. 5. 2019 musí jednotlivé ORP na JMK předat své oficiálně schválené lokání sítě služeb (u kterých tímto garantuje jejich potřebnost a spolufinancování). Dne 20. 6. bude zasedat zastupitelstvo JMK, kdy by měl být schválen Akční plán JMK pro rok 2020. Termín pro zasílání žádostí o aktualizaci údajů v Základní síti služeb pro rok 2020 bude od 29. 7. do 9. 8. 2019. </w:t>
      </w:r>
    </w:p>
    <w:p w:rsidR="0094471F" w:rsidRPr="00E53DBD" w:rsidRDefault="0094471F" w:rsidP="0094471F">
      <w:pPr>
        <w:jc w:val="both"/>
        <w:rPr>
          <w:rFonts w:ascii="Tahoma" w:hAnsi="Tahoma" w:cs="Tahoma"/>
          <w:b/>
          <w:bCs/>
          <w:sz w:val="20"/>
          <w:szCs w:val="20"/>
        </w:rPr>
      </w:pPr>
      <w:r w:rsidRPr="00E53DBD">
        <w:rPr>
          <w:rFonts w:ascii="Tahoma" w:hAnsi="Tahoma" w:cs="Tahoma"/>
          <w:b/>
          <w:bCs/>
          <w:sz w:val="20"/>
          <w:szCs w:val="20"/>
        </w:rPr>
        <w:t xml:space="preserve">Regionální karty </w:t>
      </w:r>
    </w:p>
    <w:p w:rsidR="0094471F" w:rsidRPr="00437A66" w:rsidRDefault="0094471F" w:rsidP="0094471F">
      <w:pPr>
        <w:jc w:val="both"/>
        <w:rPr>
          <w:rFonts w:ascii="Tahoma" w:hAnsi="Tahoma" w:cs="Tahoma"/>
          <w:bCs/>
          <w:sz w:val="20"/>
          <w:szCs w:val="20"/>
        </w:rPr>
      </w:pPr>
      <w:r>
        <w:rPr>
          <w:rFonts w:ascii="Tahoma" w:hAnsi="Tahoma" w:cs="Tahoma"/>
          <w:bCs/>
          <w:sz w:val="20"/>
          <w:szCs w:val="20"/>
        </w:rPr>
        <w:t>Na JMK probíhá od ledna setkání k regionálním kartám. Setkání budou probíhat až do května. Zástupci města Brna se jednotlivých setkání účastní, přičemž se doporučuje aktivní účast zástupců služeb (jednak z důvodu informovanosti a pak také z důvodu možnosti vznášení případných připomínek).</w:t>
      </w:r>
    </w:p>
    <w:p w:rsidR="0094471F" w:rsidRDefault="0094471F" w:rsidP="0094471F">
      <w:pPr>
        <w:jc w:val="both"/>
        <w:rPr>
          <w:rFonts w:ascii="Tahoma" w:hAnsi="Tahoma" w:cs="Tahoma"/>
          <w:b/>
          <w:bCs/>
          <w:sz w:val="20"/>
          <w:szCs w:val="20"/>
        </w:rPr>
      </w:pPr>
      <w:r w:rsidRPr="00E53DBD">
        <w:rPr>
          <w:rFonts w:ascii="Tahoma" w:hAnsi="Tahoma" w:cs="Tahoma"/>
          <w:b/>
          <w:bCs/>
          <w:sz w:val="20"/>
          <w:szCs w:val="20"/>
        </w:rPr>
        <w:t xml:space="preserve">Analýza potřebnosti </w:t>
      </w:r>
      <w:r>
        <w:rPr>
          <w:rFonts w:ascii="Tahoma" w:hAnsi="Tahoma" w:cs="Tahoma"/>
          <w:b/>
          <w:bCs/>
          <w:sz w:val="20"/>
          <w:szCs w:val="20"/>
        </w:rPr>
        <w:t xml:space="preserve">sociálních služeb </w:t>
      </w:r>
    </w:p>
    <w:p w:rsidR="0094471F" w:rsidRPr="00303BB1" w:rsidRDefault="0094471F" w:rsidP="0094471F">
      <w:pPr>
        <w:jc w:val="both"/>
        <w:rPr>
          <w:rFonts w:ascii="Tahoma" w:hAnsi="Tahoma" w:cs="Tahoma"/>
          <w:bCs/>
          <w:sz w:val="20"/>
          <w:szCs w:val="20"/>
        </w:rPr>
      </w:pPr>
      <w:r>
        <w:rPr>
          <w:rFonts w:ascii="Tahoma" w:hAnsi="Tahoma" w:cs="Tahoma"/>
          <w:bCs/>
          <w:sz w:val="20"/>
          <w:szCs w:val="20"/>
        </w:rPr>
        <w:t xml:space="preserve">Analýzu provádí společnost AUGUR </w:t>
      </w:r>
      <w:proofErr w:type="spellStart"/>
      <w:r>
        <w:rPr>
          <w:rFonts w:ascii="Tahoma" w:hAnsi="Tahoma" w:cs="Tahoma"/>
          <w:bCs/>
          <w:sz w:val="20"/>
          <w:szCs w:val="20"/>
        </w:rPr>
        <w:t>consulting</w:t>
      </w:r>
      <w:proofErr w:type="spellEnd"/>
      <w:r>
        <w:rPr>
          <w:rFonts w:ascii="Tahoma" w:hAnsi="Tahoma" w:cs="Tahoma"/>
          <w:bCs/>
          <w:sz w:val="20"/>
          <w:szCs w:val="20"/>
        </w:rPr>
        <w:t xml:space="preserve"> na základě zadání JMK. Na většině území JMK již proběhly </w:t>
      </w:r>
      <w:proofErr w:type="spellStart"/>
      <w:r>
        <w:rPr>
          <w:rFonts w:ascii="Tahoma" w:hAnsi="Tahoma" w:cs="Tahoma"/>
          <w:bCs/>
          <w:sz w:val="20"/>
          <w:szCs w:val="20"/>
        </w:rPr>
        <w:t>fokusní</w:t>
      </w:r>
      <w:proofErr w:type="spellEnd"/>
      <w:r>
        <w:rPr>
          <w:rFonts w:ascii="Tahoma" w:hAnsi="Tahoma" w:cs="Tahoma"/>
          <w:bCs/>
          <w:sz w:val="20"/>
          <w:szCs w:val="20"/>
        </w:rPr>
        <w:t xml:space="preserve"> skupiny dle požadavku jednotlivých ORP, v rámci města Brna proběhnou </w:t>
      </w:r>
      <w:proofErr w:type="spellStart"/>
      <w:r>
        <w:rPr>
          <w:rFonts w:ascii="Tahoma" w:hAnsi="Tahoma" w:cs="Tahoma"/>
          <w:bCs/>
          <w:sz w:val="20"/>
          <w:szCs w:val="20"/>
        </w:rPr>
        <w:t>fokusní</w:t>
      </w:r>
      <w:proofErr w:type="spellEnd"/>
      <w:r>
        <w:rPr>
          <w:rFonts w:ascii="Tahoma" w:hAnsi="Tahoma" w:cs="Tahoma"/>
          <w:bCs/>
          <w:sz w:val="20"/>
          <w:szCs w:val="20"/>
        </w:rPr>
        <w:t xml:space="preserve"> skupiny během února. Během března by měly být zpracovány závěrečné zprávy a následně předány na JMK a posléze jednotlivých ORP. Výstupy budou sloužit jako jeden z podkladů pro tvorbu nového Střednědobého plánu JMK. </w:t>
      </w:r>
    </w:p>
    <w:p w:rsidR="0094471F" w:rsidRDefault="0094471F" w:rsidP="0094471F">
      <w:pPr>
        <w:jc w:val="both"/>
        <w:rPr>
          <w:rFonts w:ascii="Tahoma" w:hAnsi="Tahoma" w:cs="Tahoma"/>
          <w:b/>
          <w:bCs/>
          <w:sz w:val="20"/>
          <w:szCs w:val="20"/>
        </w:rPr>
      </w:pPr>
      <w:r w:rsidRPr="00901776">
        <w:rPr>
          <w:rFonts w:ascii="Tahoma" w:hAnsi="Tahoma" w:cs="Tahoma"/>
          <w:b/>
          <w:bCs/>
          <w:sz w:val="20"/>
          <w:szCs w:val="20"/>
        </w:rPr>
        <w:t>Dočasná síť</w:t>
      </w:r>
      <w:r>
        <w:rPr>
          <w:rFonts w:ascii="Tahoma" w:hAnsi="Tahoma" w:cs="Tahoma"/>
          <w:b/>
          <w:bCs/>
          <w:sz w:val="20"/>
          <w:szCs w:val="20"/>
        </w:rPr>
        <w:t xml:space="preserve"> sociálních služeb JMK</w:t>
      </w:r>
    </w:p>
    <w:p w:rsidR="0094471F" w:rsidRPr="00437A66" w:rsidRDefault="0094471F" w:rsidP="0094471F">
      <w:pPr>
        <w:jc w:val="both"/>
        <w:rPr>
          <w:rFonts w:ascii="Tahoma" w:hAnsi="Tahoma" w:cs="Tahoma"/>
          <w:bCs/>
          <w:sz w:val="20"/>
          <w:szCs w:val="20"/>
        </w:rPr>
      </w:pPr>
      <w:r w:rsidRPr="006A7387">
        <w:rPr>
          <w:rFonts w:ascii="Tahoma" w:hAnsi="Tahoma" w:cs="Tahoma"/>
          <w:bCs/>
          <w:sz w:val="20"/>
          <w:szCs w:val="20"/>
        </w:rPr>
        <w:t>Dne 14. 1. 2019 pro</w:t>
      </w:r>
      <w:r>
        <w:rPr>
          <w:rFonts w:ascii="Tahoma" w:hAnsi="Tahoma" w:cs="Tahoma"/>
          <w:bCs/>
          <w:sz w:val="20"/>
          <w:szCs w:val="20"/>
        </w:rPr>
        <w:t>běhlo na JMK setkání se službam</w:t>
      </w:r>
      <w:r w:rsidRPr="006A7387">
        <w:rPr>
          <w:rFonts w:ascii="Tahoma" w:hAnsi="Tahoma" w:cs="Tahoma"/>
          <w:bCs/>
          <w:sz w:val="20"/>
          <w:szCs w:val="20"/>
        </w:rPr>
        <w:t xml:space="preserve">i, které </w:t>
      </w:r>
      <w:r>
        <w:rPr>
          <w:rFonts w:ascii="Tahoma" w:hAnsi="Tahoma" w:cs="Tahoma"/>
          <w:bCs/>
          <w:sz w:val="20"/>
          <w:szCs w:val="20"/>
        </w:rPr>
        <w:t xml:space="preserve">realizují projekty v rámci KPSVL. Kapacity sociálních služeb v rámci těchto projektů (ale i dalších projektů financovaných z fondů EU – např. ITI, </w:t>
      </w:r>
      <w:proofErr w:type="gramStart"/>
      <w:r>
        <w:rPr>
          <w:rFonts w:ascii="Tahoma" w:hAnsi="Tahoma" w:cs="Tahoma"/>
          <w:bCs/>
          <w:sz w:val="20"/>
          <w:szCs w:val="20"/>
        </w:rPr>
        <w:t>MAS</w:t>
      </w:r>
      <w:proofErr w:type="gramEnd"/>
      <w:r>
        <w:rPr>
          <w:rFonts w:ascii="Tahoma" w:hAnsi="Tahoma" w:cs="Tahoma"/>
          <w:bCs/>
          <w:sz w:val="20"/>
          <w:szCs w:val="20"/>
        </w:rPr>
        <w:t>, individuální projekty…) jsou zařazeny do Dočasné sítě soc. služeb JMK</w:t>
      </w:r>
      <w:r w:rsidRPr="006A7387">
        <w:rPr>
          <w:rFonts w:ascii="Tahoma" w:hAnsi="Tahoma" w:cs="Tahoma"/>
          <w:bCs/>
          <w:sz w:val="20"/>
          <w:szCs w:val="20"/>
        </w:rPr>
        <w:t>. P</w:t>
      </w:r>
      <w:r>
        <w:rPr>
          <w:rFonts w:ascii="Tahoma" w:hAnsi="Tahoma" w:cs="Tahoma"/>
          <w:bCs/>
          <w:sz w:val="20"/>
          <w:szCs w:val="20"/>
        </w:rPr>
        <w:t xml:space="preserve">očet vydaných Pověření v rámci této sítě je v současnosti celkem 44, přičemž se jedná o cca 112 </w:t>
      </w:r>
      <w:r w:rsidRPr="006A7387">
        <w:rPr>
          <w:rFonts w:ascii="Tahoma" w:hAnsi="Tahoma" w:cs="Tahoma"/>
          <w:bCs/>
          <w:sz w:val="20"/>
          <w:szCs w:val="20"/>
        </w:rPr>
        <w:t>úvazků přímé péče. Z důvodu zmapování efektivity a potřebnosti kapacit v </w:t>
      </w:r>
      <w:r>
        <w:rPr>
          <w:rFonts w:ascii="Tahoma" w:hAnsi="Tahoma" w:cs="Tahoma"/>
          <w:bCs/>
          <w:sz w:val="20"/>
          <w:szCs w:val="20"/>
        </w:rPr>
        <w:t>D</w:t>
      </w:r>
      <w:r w:rsidRPr="006A7387">
        <w:rPr>
          <w:rFonts w:ascii="Tahoma" w:hAnsi="Tahoma" w:cs="Tahoma"/>
          <w:bCs/>
          <w:sz w:val="20"/>
          <w:szCs w:val="20"/>
        </w:rPr>
        <w:t xml:space="preserve">očasné síti bude JMK od 1. 3. 2019 od služeb </w:t>
      </w:r>
      <w:r>
        <w:rPr>
          <w:rFonts w:ascii="Tahoma" w:hAnsi="Tahoma" w:cs="Tahoma"/>
          <w:bCs/>
          <w:sz w:val="20"/>
          <w:szCs w:val="20"/>
        </w:rPr>
        <w:t>vyžadovat vykazování</w:t>
      </w:r>
      <w:r w:rsidRPr="006A7387">
        <w:rPr>
          <w:rFonts w:ascii="Tahoma" w:hAnsi="Tahoma" w:cs="Tahoma"/>
          <w:bCs/>
          <w:sz w:val="20"/>
          <w:szCs w:val="20"/>
        </w:rPr>
        <w:t xml:space="preserve"> v</w:t>
      </w:r>
      <w:r>
        <w:rPr>
          <w:rFonts w:ascii="Tahoma" w:hAnsi="Tahoma" w:cs="Tahoma"/>
          <w:bCs/>
          <w:sz w:val="20"/>
          <w:szCs w:val="20"/>
        </w:rPr>
        <w:t>ýkonnosti a nákladovosti kapacit zařazených v Dočasné síti (v KISSOS, stejně jako v případě služeb zařazených do základní sítě)</w:t>
      </w:r>
      <w:r w:rsidRPr="006A7387">
        <w:rPr>
          <w:rFonts w:ascii="Tahoma" w:hAnsi="Tahoma" w:cs="Tahoma"/>
          <w:bCs/>
          <w:sz w:val="20"/>
          <w:szCs w:val="20"/>
        </w:rPr>
        <w:t xml:space="preserve">. U </w:t>
      </w:r>
      <w:r>
        <w:rPr>
          <w:rFonts w:ascii="Tahoma" w:hAnsi="Tahoma" w:cs="Tahoma"/>
          <w:bCs/>
          <w:sz w:val="20"/>
          <w:szCs w:val="20"/>
        </w:rPr>
        <w:t>soc. služeb poskytovaných v rámci projektů</w:t>
      </w:r>
      <w:r w:rsidRPr="006A7387">
        <w:rPr>
          <w:rFonts w:ascii="Tahoma" w:hAnsi="Tahoma" w:cs="Tahoma"/>
          <w:bCs/>
          <w:sz w:val="20"/>
          <w:szCs w:val="20"/>
        </w:rPr>
        <w:t> KPSVL (Brno a B</w:t>
      </w:r>
      <w:r>
        <w:rPr>
          <w:rFonts w:ascii="Tahoma" w:hAnsi="Tahoma" w:cs="Tahoma"/>
          <w:bCs/>
          <w:sz w:val="20"/>
          <w:szCs w:val="20"/>
        </w:rPr>
        <w:t>řeclav) bude probíhat šetření dopadů</w:t>
      </w:r>
      <w:r w:rsidRPr="006A7387">
        <w:rPr>
          <w:rFonts w:ascii="Tahoma" w:hAnsi="Tahoma" w:cs="Tahoma"/>
          <w:bCs/>
          <w:sz w:val="20"/>
          <w:szCs w:val="20"/>
        </w:rPr>
        <w:t xml:space="preserve"> projektů a vyhodnocení </w:t>
      </w:r>
      <w:r>
        <w:rPr>
          <w:rFonts w:ascii="Tahoma" w:hAnsi="Tahoma" w:cs="Tahoma"/>
          <w:bCs/>
          <w:sz w:val="20"/>
          <w:szCs w:val="20"/>
        </w:rPr>
        <w:t xml:space="preserve">jejich </w:t>
      </w:r>
      <w:r w:rsidRPr="006A7387">
        <w:rPr>
          <w:rFonts w:ascii="Tahoma" w:hAnsi="Tahoma" w:cs="Tahoma"/>
          <w:bCs/>
          <w:sz w:val="20"/>
          <w:szCs w:val="20"/>
        </w:rPr>
        <w:t>potřebnost</w:t>
      </w:r>
      <w:r>
        <w:rPr>
          <w:rFonts w:ascii="Tahoma" w:hAnsi="Tahoma" w:cs="Tahoma"/>
          <w:bCs/>
          <w:sz w:val="20"/>
          <w:szCs w:val="20"/>
        </w:rPr>
        <w:t>i</w:t>
      </w:r>
      <w:r w:rsidRPr="006A7387">
        <w:rPr>
          <w:rFonts w:ascii="Tahoma" w:hAnsi="Tahoma" w:cs="Tahoma"/>
          <w:bCs/>
          <w:sz w:val="20"/>
          <w:szCs w:val="20"/>
        </w:rPr>
        <w:t xml:space="preserve">. </w:t>
      </w:r>
    </w:p>
    <w:p w:rsidR="0094471F" w:rsidRDefault="0094471F" w:rsidP="0094471F">
      <w:pPr>
        <w:pStyle w:val="Pedformtovantext"/>
        <w:jc w:val="both"/>
        <w:rPr>
          <w:rFonts w:ascii="Tahoma" w:hAnsi="Tahoma" w:cs="Tahoma"/>
          <w:b/>
          <w:bCs/>
          <w:shd w:val="clear" w:color="auto" w:fill="B2B2B2"/>
        </w:rPr>
      </w:pPr>
      <w:r>
        <w:rPr>
          <w:rFonts w:ascii="Tahoma" w:hAnsi="Tahoma" w:cs="Tahoma"/>
          <w:b/>
          <w:bCs/>
          <w:shd w:val="clear" w:color="auto" w:fill="B2B2B2"/>
        </w:rPr>
        <w:t>ad 3.</w:t>
      </w:r>
      <w:r>
        <w:rPr>
          <w:rFonts w:ascii="Tahoma" w:hAnsi="Tahoma" w:cs="Tahoma"/>
          <w:b/>
          <w:bCs/>
          <w:shd w:val="clear" w:color="auto" w:fill="B2B2B2"/>
        </w:rPr>
        <w:tab/>
        <w:t xml:space="preserve">Postup při tvorbě nového Komunitního plánu sociálních služeb města Brna na období </w:t>
      </w:r>
      <w:proofErr w:type="gramStart"/>
      <w:r>
        <w:rPr>
          <w:rFonts w:ascii="Tahoma" w:hAnsi="Tahoma" w:cs="Tahoma"/>
          <w:b/>
          <w:bCs/>
          <w:shd w:val="clear" w:color="auto" w:fill="B2B2B2"/>
        </w:rPr>
        <w:t>2020 – 2022</w:t>
      </w:r>
      <w:proofErr w:type="gramEnd"/>
    </w:p>
    <w:p w:rsidR="0094471F" w:rsidRPr="00437A66" w:rsidRDefault="0094471F" w:rsidP="0094471F">
      <w:pPr>
        <w:pStyle w:val="Pedformtovantext"/>
        <w:jc w:val="both"/>
        <w:rPr>
          <w:rFonts w:ascii="Tahoma" w:hAnsi="Tahoma" w:cs="Tahoma"/>
          <w:b/>
          <w:bCs/>
          <w:sz w:val="24"/>
          <w:szCs w:val="24"/>
          <w:highlight w:val="lightGray"/>
        </w:rPr>
      </w:pPr>
    </w:p>
    <w:p w:rsidR="0094471F" w:rsidRPr="00437A66" w:rsidRDefault="0094471F" w:rsidP="0094471F">
      <w:pPr>
        <w:jc w:val="both"/>
        <w:rPr>
          <w:rFonts w:ascii="Tahoma" w:hAnsi="Tahoma" w:cs="Tahoma"/>
          <w:sz w:val="20"/>
          <w:szCs w:val="20"/>
        </w:rPr>
      </w:pPr>
      <w:r>
        <w:rPr>
          <w:rFonts w:ascii="Tahoma" w:hAnsi="Tahoma" w:cs="Tahoma"/>
          <w:sz w:val="20"/>
          <w:szCs w:val="20"/>
        </w:rPr>
        <w:t xml:space="preserve">Ve dvou předchozích plánovacích cyklech OSP MMB zpracovával komunitní plán pouze na dva roky, a to z toho důvodu, že byly očekávána zásadní změny (především novela zákona o soc. službách). K novelizaci dosud stále nedošlo, nicméně následující komunitní plán bude koncipován již na klasické </w:t>
      </w:r>
      <w:r>
        <w:rPr>
          <w:rFonts w:ascii="Tahoma" w:hAnsi="Tahoma" w:cs="Tahoma"/>
          <w:sz w:val="20"/>
          <w:szCs w:val="20"/>
        </w:rPr>
        <w:lastRenderedPageBreak/>
        <w:t xml:space="preserve">tříleté období, a to především proto, aby došlo ke sladění plánovacích cyklů s JMK. </w:t>
      </w:r>
      <w:r w:rsidRPr="00D72409">
        <w:rPr>
          <w:rFonts w:ascii="Tahoma" w:hAnsi="Tahoma" w:cs="Tahoma"/>
          <w:sz w:val="20"/>
          <w:szCs w:val="20"/>
        </w:rPr>
        <w:t xml:space="preserve">Šestý komunitní </w:t>
      </w:r>
      <w:proofErr w:type="spellStart"/>
      <w:r w:rsidRPr="00D72409">
        <w:rPr>
          <w:rFonts w:ascii="Tahoma" w:hAnsi="Tahoma" w:cs="Tahoma"/>
          <w:sz w:val="20"/>
          <w:szCs w:val="20"/>
        </w:rPr>
        <w:t>plánbude</w:t>
      </w:r>
      <w:proofErr w:type="spellEnd"/>
      <w:r w:rsidRPr="00D72409">
        <w:rPr>
          <w:rFonts w:ascii="Tahoma" w:hAnsi="Tahoma" w:cs="Tahoma"/>
          <w:sz w:val="20"/>
          <w:szCs w:val="20"/>
        </w:rPr>
        <w:t xml:space="preserve"> </w:t>
      </w:r>
      <w:r>
        <w:rPr>
          <w:rFonts w:ascii="Tahoma" w:hAnsi="Tahoma" w:cs="Tahoma"/>
          <w:sz w:val="20"/>
          <w:szCs w:val="20"/>
        </w:rPr>
        <w:t>tedy</w:t>
      </w:r>
      <w:r w:rsidRPr="00D72409">
        <w:rPr>
          <w:rFonts w:ascii="Tahoma" w:hAnsi="Tahoma" w:cs="Tahoma"/>
          <w:sz w:val="20"/>
          <w:szCs w:val="20"/>
        </w:rPr>
        <w:t xml:space="preserve"> tentokrát </w:t>
      </w:r>
      <w:r>
        <w:rPr>
          <w:rFonts w:ascii="Tahoma" w:hAnsi="Tahoma" w:cs="Tahoma"/>
          <w:sz w:val="20"/>
          <w:szCs w:val="20"/>
        </w:rPr>
        <w:t>platný na</w:t>
      </w:r>
      <w:r w:rsidRPr="00D72409">
        <w:rPr>
          <w:rFonts w:ascii="Tahoma" w:hAnsi="Tahoma" w:cs="Tahoma"/>
          <w:sz w:val="20"/>
          <w:szCs w:val="20"/>
        </w:rPr>
        <w:t xml:space="preserve"> období</w:t>
      </w:r>
      <w:r>
        <w:rPr>
          <w:rFonts w:ascii="Tahoma" w:hAnsi="Tahoma" w:cs="Tahoma"/>
          <w:sz w:val="20"/>
          <w:szCs w:val="20"/>
        </w:rPr>
        <w:t xml:space="preserve"> let </w:t>
      </w:r>
      <w:proofErr w:type="gramStart"/>
      <w:r>
        <w:rPr>
          <w:rFonts w:ascii="Tahoma" w:hAnsi="Tahoma" w:cs="Tahoma"/>
          <w:sz w:val="20"/>
          <w:szCs w:val="20"/>
        </w:rPr>
        <w:t>2020 – 2022</w:t>
      </w:r>
      <w:proofErr w:type="gramEnd"/>
      <w:r>
        <w:rPr>
          <w:rFonts w:ascii="Tahoma" w:hAnsi="Tahoma" w:cs="Tahoma"/>
          <w:sz w:val="20"/>
          <w:szCs w:val="20"/>
        </w:rPr>
        <w:t xml:space="preserve">, čímž bude schválen rok dopředu před schválením navazujícího Střednědobého plánu rozvoje sociálních služeb v Jihomoravském kraji, který bude koncipována na období let 2021 – 2023. Bude tedy dostatek času na vyjednávání a zpracování podkladů pro JMK tak, aby bylo možné prosadit do SPRSS JMK maximum potřebného rozvoje (je samozřejmě nutné brát v potaz, že kromě města Brna se nachází v JMK dalších 20 ORP, které samozřejmě mají také své rozvojové potřeby, na druhou stranu polovina všech registrovaných služeb v kraji sídlí v Brně). </w:t>
      </w:r>
    </w:p>
    <w:p w:rsidR="0094471F" w:rsidRDefault="0094471F" w:rsidP="0094471F">
      <w:pPr>
        <w:jc w:val="both"/>
        <w:rPr>
          <w:rFonts w:ascii="Tahoma" w:hAnsi="Tahoma" w:cs="Tahoma"/>
          <w:sz w:val="20"/>
          <w:szCs w:val="20"/>
        </w:rPr>
      </w:pPr>
      <w:r>
        <w:rPr>
          <w:rFonts w:ascii="Tahoma" w:hAnsi="Tahoma" w:cs="Tahoma"/>
          <w:sz w:val="20"/>
          <w:szCs w:val="20"/>
        </w:rPr>
        <w:t>Únorová setkání pracovních skupin budou probíhat podle nového rozdělení, které bylo pracovní skupině představeno.</w:t>
      </w:r>
    </w:p>
    <w:p w:rsidR="0094471F" w:rsidRDefault="0094471F" w:rsidP="0094471F">
      <w:pPr>
        <w:jc w:val="both"/>
        <w:rPr>
          <w:rFonts w:ascii="Tahoma" w:hAnsi="Tahoma" w:cs="Tahoma"/>
          <w:sz w:val="20"/>
          <w:szCs w:val="20"/>
        </w:rPr>
      </w:pPr>
      <w:r>
        <w:rPr>
          <w:rFonts w:ascii="Tahoma" w:hAnsi="Tahoma" w:cs="Tahoma"/>
          <w:sz w:val="20"/>
          <w:szCs w:val="20"/>
        </w:rPr>
        <w:t>Jednotliví zástupci organizací se budou moci přihlašovat po vyhlášení termínů na kteroukoli pracovní skupinu dle sociální služby nebo zájmu (v případě nutnosti však toto bude ze strany OSP MMB korigováno).</w:t>
      </w:r>
    </w:p>
    <w:p w:rsidR="0094471F" w:rsidRPr="00437A66" w:rsidRDefault="0094471F" w:rsidP="0094471F">
      <w:pPr>
        <w:jc w:val="both"/>
        <w:rPr>
          <w:rFonts w:ascii="Tahoma" w:hAnsi="Tahoma" w:cs="Tahoma"/>
          <w:b/>
          <w:sz w:val="20"/>
          <w:szCs w:val="20"/>
          <w:u w:val="single"/>
        </w:rPr>
      </w:pPr>
      <w:r w:rsidRPr="00484EB4">
        <w:rPr>
          <w:rFonts w:ascii="Tahoma" w:hAnsi="Tahoma" w:cs="Tahoma"/>
          <w:b/>
          <w:sz w:val="20"/>
          <w:szCs w:val="20"/>
          <w:u w:val="single"/>
        </w:rPr>
        <w:t>Rozdělení pracovních skupin</w:t>
      </w:r>
      <w:r>
        <w:rPr>
          <w:rFonts w:ascii="Tahoma" w:hAnsi="Tahoma" w:cs="Tahoma"/>
          <w:b/>
          <w:sz w:val="20"/>
          <w:szCs w:val="20"/>
          <w:u w:val="single"/>
        </w:rPr>
        <w:t xml:space="preserve"> v únoru 2019</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 xml:space="preserve">Poradenství a krizová pomoc: </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odborné sociální poradenství, krizová pomoc (SPONDEA, o. p. s.), telefonická krizová pomoc, intervenční centra, průvodcovské a předčitatelské služby</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 xml:space="preserve">Terénní služby pro seniory, tělesně a mentálně postižené osoby (+ PAS): </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 xml:space="preserve">osobní asistence, pečovatelská služba, odlehčovací služby terénní </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 xml:space="preserve">Terénní a ambulantní služby pro tělesně, mentálně (+ PAS) a osoby se smyslovým postižením: </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raná péče, SAS pro seniory a osoby se zdravotním postižením (obě formy poskytování), SAS pro rodiny s dětmi, sociální rehabilitace, tlumočnické služby</w:t>
      </w:r>
    </w:p>
    <w:p w:rsidR="0094471F" w:rsidRPr="00246406" w:rsidRDefault="0094471F" w:rsidP="0094471F">
      <w:pPr>
        <w:numPr>
          <w:ilvl w:val="0"/>
          <w:numId w:val="10"/>
        </w:numPr>
        <w:spacing w:after="160" w:line="259" w:lineRule="auto"/>
        <w:contextualSpacing/>
        <w:jc w:val="both"/>
        <w:rPr>
          <w:rFonts w:ascii="Tahoma" w:hAnsi="Tahoma" w:cs="Tahoma"/>
          <w:sz w:val="20"/>
          <w:szCs w:val="20"/>
        </w:rPr>
      </w:pPr>
      <w:r w:rsidRPr="00246406">
        <w:rPr>
          <w:rFonts w:ascii="Tahoma" w:hAnsi="Tahoma" w:cs="Tahoma"/>
          <w:b/>
          <w:sz w:val="20"/>
          <w:szCs w:val="20"/>
        </w:rPr>
        <w:t>Pobytové a ambulantní služby pro osoby s tělesným a mentálním postižením (+ PAS):</w:t>
      </w:r>
      <w:r w:rsidRPr="00246406">
        <w:rPr>
          <w:rFonts w:ascii="Tahoma" w:hAnsi="Tahoma" w:cs="Tahoma"/>
          <w:sz w:val="20"/>
          <w:szCs w:val="20"/>
        </w:rPr>
        <w:t xml:space="preserve"> DOZP, chráněné bydlení, týdenní stacionáře, denní stacionáře, centra denních služeb, sociálně terapeutické dílny, odlehčovací služby pobytové (CSS Tereza)</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Bydlení s podporou pro osoby s tělesným, mentálním (+ PAS) a smyslovým postižením</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 xml:space="preserve">Pobytové a ambulantní služby pro seniory: </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DS, DZR, centra denních služeb, denní stacionáře, odlehčovací služby pobytové</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 xml:space="preserve">Terénní a ambulantní služby sociální prevence: </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terénní programy, SAS pro rodiny s dětmi, sociální rehabilitace, podpora samostatného bydlení, služby následné péče ambulantní, kontaktní centra a NZDM</w:t>
      </w:r>
    </w:p>
    <w:p w:rsidR="0094471F" w:rsidRPr="00246406" w:rsidRDefault="0094471F" w:rsidP="0094471F">
      <w:pPr>
        <w:numPr>
          <w:ilvl w:val="0"/>
          <w:numId w:val="10"/>
        </w:numPr>
        <w:spacing w:after="160" w:line="259" w:lineRule="auto"/>
        <w:contextualSpacing/>
        <w:jc w:val="both"/>
        <w:rPr>
          <w:rFonts w:ascii="Tahoma" w:hAnsi="Tahoma" w:cs="Tahoma"/>
          <w:b/>
          <w:sz w:val="20"/>
          <w:szCs w:val="20"/>
        </w:rPr>
      </w:pPr>
      <w:r w:rsidRPr="00246406">
        <w:rPr>
          <w:rFonts w:ascii="Tahoma" w:hAnsi="Tahoma" w:cs="Tahoma"/>
          <w:b/>
          <w:sz w:val="20"/>
          <w:szCs w:val="20"/>
        </w:rPr>
        <w:t>Pobytové služby pro osoby ohrožené sociálním vyloučením a pro osoby s duševním onemocněním:</w:t>
      </w:r>
    </w:p>
    <w:p w:rsidR="0094471F" w:rsidRPr="00246406" w:rsidRDefault="0094471F" w:rsidP="0094471F">
      <w:pPr>
        <w:spacing w:after="160" w:line="259" w:lineRule="auto"/>
        <w:ind w:left="720"/>
        <w:contextualSpacing/>
        <w:jc w:val="both"/>
        <w:rPr>
          <w:rFonts w:ascii="Tahoma" w:hAnsi="Tahoma" w:cs="Tahoma"/>
          <w:sz w:val="20"/>
          <w:szCs w:val="20"/>
        </w:rPr>
      </w:pPr>
      <w:r w:rsidRPr="00246406">
        <w:rPr>
          <w:rFonts w:ascii="Tahoma" w:hAnsi="Tahoma" w:cs="Tahoma"/>
          <w:sz w:val="20"/>
          <w:szCs w:val="20"/>
        </w:rPr>
        <w:t>AD, domy na půl cesty, noclehárny, nízkoprahová denní centra, chráněné bydlení, služby následné péče pobytové, krizová pomoc (CSS Masná), DS Kociánka, středisko Štefánikova + bydlení s podporou</w:t>
      </w:r>
    </w:p>
    <w:p w:rsidR="0094471F" w:rsidRDefault="0094471F" w:rsidP="0094471F">
      <w:pPr>
        <w:jc w:val="both"/>
        <w:rPr>
          <w:rFonts w:ascii="Tahoma" w:hAnsi="Tahoma" w:cs="Tahoma"/>
          <w:sz w:val="20"/>
          <w:szCs w:val="20"/>
        </w:rPr>
      </w:pPr>
    </w:p>
    <w:p w:rsidR="0094471F" w:rsidRPr="00D72409" w:rsidRDefault="0094471F" w:rsidP="0094471F">
      <w:pPr>
        <w:jc w:val="both"/>
        <w:rPr>
          <w:rFonts w:ascii="Tahoma" w:hAnsi="Tahoma" w:cs="Tahoma"/>
          <w:sz w:val="20"/>
          <w:szCs w:val="20"/>
        </w:rPr>
      </w:pPr>
      <w:r>
        <w:rPr>
          <w:rFonts w:ascii="Tahoma" w:hAnsi="Tahoma" w:cs="Tahoma"/>
          <w:sz w:val="20"/>
          <w:szCs w:val="20"/>
        </w:rPr>
        <w:t xml:space="preserve">Rozdělení se však přímo netýká pracovní skupiny Osoby se smyslovým postižením, vzhledem ke specifičnosti cílové skupiny se tato skupinu sejde ve stejném formátu, pouze bude rozdělena na osoby se zrakovým a sluchovým postižením. Stejně tak se samostatně sejde i pracovní skupina Osoby s duševním onemocněním. </w:t>
      </w:r>
      <w:r w:rsidR="000016C0">
        <w:rPr>
          <w:rFonts w:ascii="Tahoma" w:hAnsi="Tahoma" w:cs="Tahoma"/>
          <w:sz w:val="20"/>
          <w:szCs w:val="20"/>
        </w:rPr>
        <w:t>N</w:t>
      </w:r>
      <w:r w:rsidRPr="00D72409">
        <w:rPr>
          <w:rFonts w:ascii="Tahoma" w:hAnsi="Tahoma" w:cs="Tahoma"/>
          <w:sz w:val="20"/>
          <w:szCs w:val="20"/>
        </w:rPr>
        <w:t>ové rozdělení pracovních skupin podle služeb je</w:t>
      </w:r>
      <w:r>
        <w:rPr>
          <w:rFonts w:ascii="Tahoma" w:hAnsi="Tahoma" w:cs="Tahoma"/>
          <w:sz w:val="20"/>
          <w:szCs w:val="20"/>
        </w:rPr>
        <w:t xml:space="preserve"> logičtější spíše u ostatních skupin</w:t>
      </w:r>
      <w:r w:rsidR="000016C0">
        <w:rPr>
          <w:rFonts w:ascii="Tahoma" w:hAnsi="Tahoma" w:cs="Tahoma"/>
          <w:sz w:val="20"/>
          <w:szCs w:val="20"/>
        </w:rPr>
        <w:t xml:space="preserve"> než u OSP a ODO</w:t>
      </w:r>
      <w:r>
        <w:rPr>
          <w:rFonts w:ascii="Tahoma" w:hAnsi="Tahoma" w:cs="Tahoma"/>
          <w:sz w:val="20"/>
          <w:szCs w:val="20"/>
        </w:rPr>
        <w:t xml:space="preserve">. </w:t>
      </w:r>
      <w:r w:rsidRPr="00D72409">
        <w:rPr>
          <w:rFonts w:ascii="Tahoma" w:hAnsi="Tahoma" w:cs="Tahoma"/>
          <w:sz w:val="20"/>
          <w:szCs w:val="20"/>
        </w:rPr>
        <w:t>Začátkem února budou zveřejněny termíny</w:t>
      </w:r>
      <w:r>
        <w:rPr>
          <w:rFonts w:ascii="Tahoma" w:hAnsi="Tahoma" w:cs="Tahoma"/>
          <w:sz w:val="20"/>
          <w:szCs w:val="20"/>
        </w:rPr>
        <w:t xml:space="preserve"> setkání, na které se budou moci</w:t>
      </w:r>
      <w:r w:rsidRPr="00D72409">
        <w:rPr>
          <w:rFonts w:ascii="Tahoma" w:hAnsi="Tahoma" w:cs="Tahoma"/>
          <w:sz w:val="20"/>
          <w:szCs w:val="20"/>
        </w:rPr>
        <w:t xml:space="preserve"> zástupci jednotlivých organizací přihlašovat. </w:t>
      </w:r>
    </w:p>
    <w:p w:rsidR="004F04C3" w:rsidRPr="00145000" w:rsidRDefault="004F04C3" w:rsidP="004F04C3">
      <w:pPr>
        <w:jc w:val="both"/>
        <w:rPr>
          <w:rFonts w:ascii="Tahoma" w:hAnsi="Tahoma" w:cs="Tahoma"/>
          <w:b/>
          <w:bCs/>
          <w:sz w:val="20"/>
          <w:szCs w:val="20"/>
          <w:highlight w:val="darkGray"/>
        </w:rPr>
      </w:pPr>
      <w:r w:rsidRPr="00145000">
        <w:rPr>
          <w:rFonts w:ascii="Tahoma" w:hAnsi="Tahoma" w:cs="Tahoma"/>
          <w:b/>
          <w:bCs/>
          <w:sz w:val="20"/>
          <w:szCs w:val="20"/>
          <w:highlight w:val="darkGray"/>
        </w:rPr>
        <w:lastRenderedPageBreak/>
        <w:t>ad 4.   Diskuze nad prioritami pro následující plánovací období</w:t>
      </w:r>
    </w:p>
    <w:p w:rsidR="009134F2" w:rsidRPr="009F2FF0" w:rsidRDefault="0053512C" w:rsidP="00F659B7">
      <w:pPr>
        <w:jc w:val="both"/>
        <w:rPr>
          <w:rFonts w:ascii="Tahoma" w:hAnsi="Tahoma" w:cs="Tahoma"/>
          <w:bCs/>
          <w:sz w:val="20"/>
          <w:szCs w:val="20"/>
        </w:rPr>
      </w:pPr>
      <w:r w:rsidRPr="0053512C">
        <w:rPr>
          <w:rFonts w:ascii="Tahoma" w:hAnsi="Tahoma" w:cs="Tahoma"/>
          <w:b/>
          <w:bCs/>
          <w:sz w:val="20"/>
          <w:szCs w:val="20"/>
        </w:rPr>
        <w:t xml:space="preserve">Svaz tělesně postižených v České republice </w:t>
      </w:r>
      <w:r>
        <w:rPr>
          <w:rFonts w:ascii="Tahoma" w:hAnsi="Tahoma" w:cs="Tahoma"/>
          <w:b/>
          <w:bCs/>
          <w:sz w:val="20"/>
          <w:szCs w:val="20"/>
        </w:rPr>
        <w:t xml:space="preserve">z. s. městská organizace Brno (SAS pro seniory a os. se zdrav. </w:t>
      </w:r>
      <w:proofErr w:type="spellStart"/>
      <w:r>
        <w:rPr>
          <w:rFonts w:ascii="Tahoma" w:hAnsi="Tahoma" w:cs="Tahoma"/>
          <w:b/>
          <w:bCs/>
          <w:sz w:val="20"/>
          <w:szCs w:val="20"/>
        </w:rPr>
        <w:t>pos</w:t>
      </w:r>
      <w:proofErr w:type="spellEnd"/>
      <w:r>
        <w:rPr>
          <w:rFonts w:ascii="Tahoma" w:hAnsi="Tahoma" w:cs="Tahoma"/>
          <w:b/>
          <w:bCs/>
          <w:sz w:val="20"/>
          <w:szCs w:val="20"/>
        </w:rPr>
        <w:t>.)</w:t>
      </w:r>
      <w:r w:rsidR="00F659B7" w:rsidRPr="00896707">
        <w:rPr>
          <w:rFonts w:ascii="Tahoma" w:hAnsi="Tahoma" w:cs="Tahoma"/>
          <w:b/>
          <w:bCs/>
          <w:sz w:val="20"/>
          <w:szCs w:val="20"/>
        </w:rPr>
        <w:t xml:space="preserve">: </w:t>
      </w:r>
      <w:r w:rsidRPr="009134F2">
        <w:rPr>
          <w:rFonts w:ascii="Tahoma" w:hAnsi="Tahoma" w:cs="Tahoma"/>
          <w:bCs/>
          <w:sz w:val="20"/>
          <w:szCs w:val="20"/>
        </w:rPr>
        <w:t xml:space="preserve">co se týká regionálních karet, tak to v organizaci nebude „tak dramatické“ jako u pečovatelské služby. Z devadesáti procent je organizace v souladu s tím, co si představuje JMK. </w:t>
      </w:r>
      <w:r w:rsidR="009134F2" w:rsidRPr="009134F2">
        <w:rPr>
          <w:rFonts w:ascii="Tahoma" w:hAnsi="Tahoma" w:cs="Tahoma"/>
          <w:bCs/>
          <w:sz w:val="20"/>
          <w:szCs w:val="20"/>
        </w:rPr>
        <w:t xml:space="preserve">Na SAS pro seniory a os. se zdrav. </w:t>
      </w:r>
      <w:proofErr w:type="spellStart"/>
      <w:r w:rsidR="009134F2" w:rsidRPr="009134F2">
        <w:rPr>
          <w:rFonts w:ascii="Tahoma" w:hAnsi="Tahoma" w:cs="Tahoma"/>
          <w:bCs/>
          <w:sz w:val="20"/>
          <w:szCs w:val="20"/>
        </w:rPr>
        <w:t>pos</w:t>
      </w:r>
      <w:proofErr w:type="spellEnd"/>
      <w:r w:rsidR="009134F2" w:rsidRPr="009134F2">
        <w:rPr>
          <w:rFonts w:ascii="Tahoma" w:hAnsi="Tahoma" w:cs="Tahoma"/>
          <w:bCs/>
          <w:sz w:val="20"/>
          <w:szCs w:val="20"/>
        </w:rPr>
        <w:t>. nejsou takové požadavky jako na pečovatelskou službu.</w:t>
      </w:r>
      <w:r w:rsidR="0094471F">
        <w:rPr>
          <w:rFonts w:ascii="Tahoma" w:hAnsi="Tahoma" w:cs="Tahoma"/>
          <w:bCs/>
          <w:sz w:val="20"/>
          <w:szCs w:val="20"/>
        </w:rPr>
        <w:t xml:space="preserve"> </w:t>
      </w:r>
      <w:r w:rsidR="00054385" w:rsidRPr="009F2FF0">
        <w:rPr>
          <w:rFonts w:ascii="Tahoma" w:hAnsi="Tahoma" w:cs="Tahoma"/>
          <w:bCs/>
          <w:sz w:val="20"/>
          <w:szCs w:val="20"/>
        </w:rPr>
        <w:t xml:space="preserve">K tomu, co by měla obsahovat SAS pro seniory a os. se zdrav. </w:t>
      </w:r>
      <w:proofErr w:type="spellStart"/>
      <w:r w:rsidR="00054385" w:rsidRPr="009F2FF0">
        <w:rPr>
          <w:rFonts w:ascii="Tahoma" w:hAnsi="Tahoma" w:cs="Tahoma"/>
          <w:bCs/>
          <w:sz w:val="20"/>
          <w:szCs w:val="20"/>
        </w:rPr>
        <w:t>pos</w:t>
      </w:r>
      <w:proofErr w:type="spellEnd"/>
      <w:r w:rsidR="00054385" w:rsidRPr="009F2FF0">
        <w:rPr>
          <w:rFonts w:ascii="Tahoma" w:hAnsi="Tahoma" w:cs="Tahoma"/>
          <w:bCs/>
          <w:sz w:val="20"/>
          <w:szCs w:val="20"/>
        </w:rPr>
        <w:t>. – organizaci připadá, že obsah služby se týká spíše pečovatelských aktivit. Pravděpodobně j</w:t>
      </w:r>
      <w:r w:rsidR="00531B8F">
        <w:rPr>
          <w:rFonts w:ascii="Tahoma" w:hAnsi="Tahoma" w:cs="Tahoma"/>
          <w:bCs/>
          <w:sz w:val="20"/>
          <w:szCs w:val="20"/>
        </w:rPr>
        <w:t>e</w:t>
      </w:r>
      <w:r w:rsidR="00054385" w:rsidRPr="009F2FF0">
        <w:rPr>
          <w:rFonts w:ascii="Tahoma" w:hAnsi="Tahoma" w:cs="Tahoma"/>
          <w:bCs/>
          <w:sz w:val="20"/>
          <w:szCs w:val="20"/>
        </w:rPr>
        <w:t xml:space="preserve"> to tak proto, že je málo pečovatelů. Uvidí se, co vzejde z dalšího setkání. </w:t>
      </w:r>
    </w:p>
    <w:p w:rsidR="009134F2" w:rsidRDefault="009134F2" w:rsidP="00F659B7">
      <w:pPr>
        <w:jc w:val="both"/>
        <w:rPr>
          <w:rFonts w:ascii="Tahoma" w:hAnsi="Tahoma" w:cs="Tahoma"/>
          <w:bCs/>
          <w:sz w:val="20"/>
          <w:szCs w:val="20"/>
        </w:rPr>
      </w:pPr>
      <w:r>
        <w:rPr>
          <w:rFonts w:ascii="Tahoma" w:hAnsi="Tahoma" w:cs="Tahoma"/>
          <w:b/>
          <w:bCs/>
          <w:sz w:val="20"/>
          <w:szCs w:val="20"/>
        </w:rPr>
        <w:t xml:space="preserve">Sdružení </w:t>
      </w:r>
      <w:proofErr w:type="spellStart"/>
      <w:r>
        <w:rPr>
          <w:rFonts w:ascii="Tahoma" w:hAnsi="Tahoma" w:cs="Tahoma"/>
          <w:b/>
          <w:bCs/>
          <w:sz w:val="20"/>
          <w:szCs w:val="20"/>
        </w:rPr>
        <w:t>Veleta</w:t>
      </w:r>
      <w:proofErr w:type="spellEnd"/>
      <w:r>
        <w:rPr>
          <w:rFonts w:ascii="Tahoma" w:hAnsi="Tahoma" w:cs="Tahoma"/>
          <w:b/>
          <w:bCs/>
          <w:sz w:val="20"/>
          <w:szCs w:val="20"/>
        </w:rPr>
        <w:t xml:space="preserve">, z. s.: </w:t>
      </w:r>
      <w:r w:rsidRPr="009134F2">
        <w:rPr>
          <w:rFonts w:ascii="Tahoma" w:hAnsi="Tahoma" w:cs="Tahoma"/>
          <w:bCs/>
          <w:sz w:val="20"/>
          <w:szCs w:val="20"/>
        </w:rPr>
        <w:t>ke kartám proběhlo úvodní setkání, které bylo jen obecné.</w:t>
      </w:r>
      <w:r w:rsidR="0057637C">
        <w:rPr>
          <w:rFonts w:ascii="Tahoma" w:hAnsi="Tahoma" w:cs="Tahoma"/>
          <w:bCs/>
          <w:sz w:val="20"/>
          <w:szCs w:val="20"/>
        </w:rPr>
        <w:t xml:space="preserve"> </w:t>
      </w:r>
      <w:r>
        <w:rPr>
          <w:rFonts w:ascii="Tahoma" w:hAnsi="Tahoma" w:cs="Tahoma"/>
          <w:bCs/>
          <w:sz w:val="20"/>
          <w:szCs w:val="20"/>
        </w:rPr>
        <w:t>Termíny splnění</w:t>
      </w:r>
      <w:r w:rsidRPr="009134F2">
        <w:rPr>
          <w:rFonts w:ascii="Tahoma" w:hAnsi="Tahoma" w:cs="Tahoma"/>
          <w:bCs/>
          <w:sz w:val="20"/>
          <w:szCs w:val="20"/>
        </w:rPr>
        <w:t xml:space="preserve"> požadavků budou řečeny až na druhém setkání určeném pro sociální pracovníky. Pro DOZP je nastav</w:t>
      </w:r>
      <w:r>
        <w:rPr>
          <w:rFonts w:ascii="Tahoma" w:hAnsi="Tahoma" w:cs="Tahoma"/>
          <w:bCs/>
          <w:sz w:val="20"/>
          <w:szCs w:val="20"/>
        </w:rPr>
        <w:t xml:space="preserve">ena maximální kapacita 18 lůžek. </w:t>
      </w:r>
    </w:p>
    <w:p w:rsidR="009134F2" w:rsidRDefault="009134F2" w:rsidP="00F659B7">
      <w:pPr>
        <w:jc w:val="both"/>
        <w:rPr>
          <w:rFonts w:ascii="Tahoma" w:hAnsi="Tahoma" w:cs="Tahoma"/>
          <w:bCs/>
          <w:sz w:val="20"/>
          <w:szCs w:val="20"/>
        </w:rPr>
      </w:pPr>
      <w:r w:rsidRPr="009134F2">
        <w:rPr>
          <w:rFonts w:ascii="Tahoma" w:hAnsi="Tahoma" w:cs="Tahoma"/>
          <w:b/>
          <w:bCs/>
          <w:sz w:val="20"/>
          <w:szCs w:val="20"/>
        </w:rPr>
        <w:t>Pečovatelská služba Brno – Židenice</w:t>
      </w:r>
      <w:r>
        <w:rPr>
          <w:rFonts w:ascii="Tahoma" w:hAnsi="Tahoma" w:cs="Tahoma"/>
          <w:bCs/>
          <w:sz w:val="20"/>
          <w:szCs w:val="20"/>
        </w:rPr>
        <w:t xml:space="preserve">: služba byla kartám přizpůsobena, problém s kartami služba nemá. </w:t>
      </w:r>
      <w:r w:rsidR="00531B8F">
        <w:rPr>
          <w:rFonts w:ascii="Tahoma" w:hAnsi="Tahoma" w:cs="Tahoma"/>
          <w:bCs/>
          <w:sz w:val="20"/>
          <w:szCs w:val="20"/>
        </w:rPr>
        <w:t>JMK nechce, aby pečovatelská služba dělala činnosti, které jsou v zákoně uvedené, např. úklid a rozvoz obědů. Pečovatelské služby mají klienty s těmito požadavky sm</w:t>
      </w:r>
      <w:r w:rsidR="00D116F8">
        <w:rPr>
          <w:rFonts w:ascii="Tahoma" w:hAnsi="Tahoma" w:cs="Tahoma"/>
          <w:bCs/>
          <w:sz w:val="20"/>
          <w:szCs w:val="20"/>
        </w:rPr>
        <w:t>ěr</w:t>
      </w:r>
      <w:r w:rsidR="00531B8F">
        <w:rPr>
          <w:rFonts w:ascii="Tahoma" w:hAnsi="Tahoma" w:cs="Tahoma"/>
          <w:bCs/>
          <w:sz w:val="20"/>
          <w:szCs w:val="20"/>
        </w:rPr>
        <w:t xml:space="preserve">ovat na komerční sféru. </w:t>
      </w:r>
      <w:r w:rsidR="00CD6C39">
        <w:rPr>
          <w:rFonts w:ascii="Tahoma" w:hAnsi="Tahoma" w:cs="Tahoma"/>
          <w:bCs/>
          <w:sz w:val="20"/>
          <w:szCs w:val="20"/>
        </w:rPr>
        <w:t>Je pravda, že někteří klienti si pečovatelskou službu s úklidovou službou pletou. Služba měla např. požadavek na čištění bot. Ni</w:t>
      </w:r>
      <w:r w:rsidR="00D116F8">
        <w:rPr>
          <w:rFonts w:ascii="Tahoma" w:hAnsi="Tahoma" w:cs="Tahoma"/>
          <w:bCs/>
          <w:sz w:val="20"/>
          <w:szCs w:val="20"/>
        </w:rPr>
        <w:t>cméně pak se ukázalo, že klient</w:t>
      </w:r>
      <w:r w:rsidR="00CD6C39">
        <w:rPr>
          <w:rFonts w:ascii="Tahoma" w:hAnsi="Tahoma" w:cs="Tahoma"/>
          <w:bCs/>
          <w:sz w:val="20"/>
          <w:szCs w:val="20"/>
        </w:rPr>
        <w:t xml:space="preserve"> měl psychiatrickou diagnózu. Služba vnímá jako problém, že nesmí znát</w:t>
      </w:r>
      <w:r w:rsidR="00D116F8">
        <w:rPr>
          <w:rFonts w:ascii="Tahoma" w:hAnsi="Tahoma" w:cs="Tahoma"/>
          <w:bCs/>
          <w:sz w:val="20"/>
          <w:szCs w:val="20"/>
        </w:rPr>
        <w:t xml:space="preserve"> diagnózu klienta (s</w:t>
      </w:r>
      <w:r w:rsidR="00CD6C39">
        <w:rPr>
          <w:rFonts w:ascii="Tahoma" w:hAnsi="Tahoma" w:cs="Tahoma"/>
          <w:bCs/>
          <w:sz w:val="20"/>
          <w:szCs w:val="20"/>
        </w:rPr>
        <w:t>lužba se posléze tuto informaci dověděla od bratra klientky</w:t>
      </w:r>
      <w:r w:rsidR="00D116F8">
        <w:rPr>
          <w:rFonts w:ascii="Tahoma" w:hAnsi="Tahoma" w:cs="Tahoma"/>
          <w:bCs/>
          <w:sz w:val="20"/>
          <w:szCs w:val="20"/>
        </w:rPr>
        <w:t>)</w:t>
      </w:r>
      <w:r w:rsidR="00CD6C39">
        <w:rPr>
          <w:rFonts w:ascii="Tahoma" w:hAnsi="Tahoma" w:cs="Tahoma"/>
          <w:bCs/>
          <w:sz w:val="20"/>
          <w:szCs w:val="20"/>
        </w:rPr>
        <w:t xml:space="preserve">. </w:t>
      </w:r>
    </w:p>
    <w:p w:rsidR="00714E24" w:rsidRDefault="007A79CD" w:rsidP="00F659B7">
      <w:pPr>
        <w:jc w:val="both"/>
        <w:rPr>
          <w:rFonts w:ascii="Tahoma" w:hAnsi="Tahoma" w:cs="Tahoma"/>
          <w:bCs/>
          <w:sz w:val="20"/>
          <w:szCs w:val="20"/>
        </w:rPr>
      </w:pPr>
      <w:r w:rsidRPr="007A79CD">
        <w:rPr>
          <w:rFonts w:ascii="Tahoma" w:hAnsi="Tahoma" w:cs="Tahoma"/>
          <w:b/>
          <w:bCs/>
          <w:sz w:val="20"/>
          <w:szCs w:val="20"/>
        </w:rPr>
        <w:t xml:space="preserve">Církevní střední zdravotnická škola s. r. o.: </w:t>
      </w:r>
      <w:r w:rsidRPr="0021770D">
        <w:rPr>
          <w:rFonts w:ascii="Tahoma" w:hAnsi="Tahoma" w:cs="Tahoma"/>
          <w:bCs/>
          <w:sz w:val="20"/>
          <w:szCs w:val="20"/>
        </w:rPr>
        <w:t xml:space="preserve">setkání ke kartám týkající se osobní asistence proběhlo v lednu roku 2018. Organizace si individuální karty vytvořila podle regionálních karet. Ne všechno bylo využitelné. Např. </w:t>
      </w:r>
      <w:r w:rsidR="0021770D" w:rsidRPr="0021770D">
        <w:rPr>
          <w:rFonts w:ascii="Tahoma" w:hAnsi="Tahoma" w:cs="Tahoma"/>
          <w:bCs/>
          <w:sz w:val="20"/>
          <w:szCs w:val="20"/>
        </w:rPr>
        <w:t>co osobní asistent může a nemůže dělat</w:t>
      </w:r>
      <w:r w:rsidR="00D116F8">
        <w:rPr>
          <w:rFonts w:ascii="Tahoma" w:hAnsi="Tahoma" w:cs="Tahoma"/>
          <w:bCs/>
          <w:sz w:val="20"/>
          <w:szCs w:val="20"/>
        </w:rPr>
        <w:t xml:space="preserve"> s dětmi. V zákoně je to popsáno</w:t>
      </w:r>
      <w:r w:rsidR="0021770D" w:rsidRPr="0021770D">
        <w:rPr>
          <w:rFonts w:ascii="Tahoma" w:hAnsi="Tahoma" w:cs="Tahoma"/>
          <w:bCs/>
          <w:sz w:val="20"/>
          <w:szCs w:val="20"/>
        </w:rPr>
        <w:t xml:space="preserve"> vágně. </w:t>
      </w:r>
      <w:r w:rsidR="00714E24">
        <w:rPr>
          <w:rFonts w:ascii="Tahoma" w:hAnsi="Tahoma" w:cs="Tahoma"/>
          <w:bCs/>
          <w:sz w:val="20"/>
          <w:szCs w:val="20"/>
        </w:rPr>
        <w:t>U psychiatrických pacientů</w:t>
      </w:r>
      <w:r w:rsidR="00CD6C39">
        <w:rPr>
          <w:rFonts w:ascii="Tahoma" w:hAnsi="Tahoma" w:cs="Tahoma"/>
          <w:bCs/>
          <w:sz w:val="20"/>
          <w:szCs w:val="20"/>
        </w:rPr>
        <w:t xml:space="preserve"> je největším problémem</w:t>
      </w:r>
      <w:r w:rsidR="00714E24">
        <w:rPr>
          <w:rFonts w:ascii="Tahoma" w:hAnsi="Tahoma" w:cs="Tahoma"/>
          <w:bCs/>
          <w:sz w:val="20"/>
          <w:szCs w:val="20"/>
        </w:rPr>
        <w:t xml:space="preserve"> vynechávání užívaných léků. Pracovníci osobn</w:t>
      </w:r>
      <w:r w:rsidR="00D116F8">
        <w:rPr>
          <w:rFonts w:ascii="Tahoma" w:hAnsi="Tahoma" w:cs="Tahoma"/>
          <w:bCs/>
          <w:sz w:val="20"/>
          <w:szCs w:val="20"/>
        </w:rPr>
        <w:t>í asistence nemohou dohlížet na užívání</w:t>
      </w:r>
      <w:r w:rsidR="00714E24">
        <w:rPr>
          <w:rFonts w:ascii="Tahoma" w:hAnsi="Tahoma" w:cs="Tahoma"/>
          <w:bCs/>
          <w:sz w:val="20"/>
          <w:szCs w:val="20"/>
        </w:rPr>
        <w:t xml:space="preserve"> léků. Obdobný problém s pravidelným užíváním léků mají i senioři. V současné době je to pro službu opravdu problém. Pokud funguje rodina, tak léky nachystá, ale osobní asistent nenese odpovědnost za to, jestli si je klient vzal. </w:t>
      </w:r>
    </w:p>
    <w:p w:rsidR="007A79CD" w:rsidRDefault="00714E24" w:rsidP="00F659B7">
      <w:pPr>
        <w:jc w:val="both"/>
        <w:rPr>
          <w:rFonts w:ascii="Tahoma" w:hAnsi="Tahoma" w:cs="Tahoma"/>
          <w:bCs/>
          <w:sz w:val="20"/>
          <w:szCs w:val="20"/>
        </w:rPr>
      </w:pPr>
      <w:r w:rsidRPr="00714E24">
        <w:rPr>
          <w:rFonts w:ascii="Tahoma" w:hAnsi="Tahoma" w:cs="Tahoma"/>
          <w:b/>
          <w:bCs/>
          <w:sz w:val="20"/>
          <w:szCs w:val="20"/>
        </w:rPr>
        <w:t>Koordinátor KPSS:</w:t>
      </w:r>
      <w:r>
        <w:rPr>
          <w:rFonts w:ascii="Tahoma" w:hAnsi="Tahoma" w:cs="Tahoma"/>
          <w:bCs/>
          <w:sz w:val="20"/>
          <w:szCs w:val="20"/>
        </w:rPr>
        <w:t xml:space="preserve"> co se týká psychiatrických pacientů, mohly by být nápomocny centra duševního zdraví. Součástí multidisciplinárního týmu je také zdravotní sestra.   </w:t>
      </w:r>
    </w:p>
    <w:p w:rsidR="001524A3" w:rsidRDefault="001524A3" w:rsidP="00F659B7">
      <w:pPr>
        <w:jc w:val="both"/>
        <w:rPr>
          <w:rFonts w:ascii="Tahoma" w:hAnsi="Tahoma" w:cs="Tahoma"/>
          <w:bCs/>
          <w:sz w:val="20"/>
          <w:szCs w:val="20"/>
        </w:rPr>
      </w:pPr>
      <w:r w:rsidRPr="001524A3">
        <w:rPr>
          <w:rFonts w:ascii="Tahoma" w:hAnsi="Tahoma" w:cs="Tahoma"/>
          <w:b/>
          <w:bCs/>
          <w:sz w:val="20"/>
          <w:szCs w:val="20"/>
        </w:rPr>
        <w:t>HEWER, z. s.:</w:t>
      </w:r>
      <w:r>
        <w:rPr>
          <w:rFonts w:ascii="Tahoma" w:hAnsi="Tahoma" w:cs="Tahoma"/>
          <w:bCs/>
          <w:sz w:val="20"/>
          <w:szCs w:val="20"/>
        </w:rPr>
        <w:t xml:space="preserve"> jak je to s mlčenlivostí? Může sama služba osobní asistence zkontaktovat organizaci pracující s cílovou skupinou osoby s duševním onemocněním? Neměla by spíše služba jen říct klientovi, aby takovou organizaci kontaktoval? </w:t>
      </w:r>
    </w:p>
    <w:p w:rsidR="001524A3" w:rsidRPr="008667E6" w:rsidRDefault="001524A3" w:rsidP="00F659B7">
      <w:pPr>
        <w:jc w:val="both"/>
        <w:rPr>
          <w:rFonts w:ascii="Tahoma" w:hAnsi="Tahoma" w:cs="Tahoma"/>
          <w:bCs/>
          <w:sz w:val="20"/>
          <w:szCs w:val="20"/>
        </w:rPr>
      </w:pPr>
      <w:r w:rsidRPr="00714E24">
        <w:rPr>
          <w:rFonts w:ascii="Tahoma" w:hAnsi="Tahoma" w:cs="Tahoma"/>
          <w:b/>
          <w:bCs/>
          <w:sz w:val="20"/>
          <w:szCs w:val="20"/>
        </w:rPr>
        <w:t>Koordinátor KPSS:</w:t>
      </w:r>
      <w:r w:rsidR="0094471F">
        <w:rPr>
          <w:rFonts w:ascii="Tahoma" w:hAnsi="Tahoma" w:cs="Tahoma"/>
          <w:b/>
          <w:bCs/>
          <w:sz w:val="20"/>
          <w:szCs w:val="20"/>
        </w:rPr>
        <w:t xml:space="preserve"> </w:t>
      </w:r>
      <w:r w:rsidR="008667E6" w:rsidRPr="008667E6">
        <w:rPr>
          <w:rFonts w:ascii="Tahoma" w:hAnsi="Tahoma" w:cs="Tahoma"/>
          <w:bCs/>
          <w:sz w:val="20"/>
          <w:szCs w:val="20"/>
        </w:rPr>
        <w:t xml:space="preserve">centru duševního zdraví může dát podnět kdokoli, </w:t>
      </w:r>
      <w:proofErr w:type="gramStart"/>
      <w:r w:rsidR="008667E6" w:rsidRPr="008667E6">
        <w:rPr>
          <w:rFonts w:ascii="Tahoma" w:hAnsi="Tahoma" w:cs="Tahoma"/>
          <w:bCs/>
          <w:sz w:val="20"/>
          <w:szCs w:val="20"/>
        </w:rPr>
        <w:t>ne jen</w:t>
      </w:r>
      <w:proofErr w:type="gramEnd"/>
      <w:r w:rsidR="008667E6" w:rsidRPr="008667E6">
        <w:rPr>
          <w:rFonts w:ascii="Tahoma" w:hAnsi="Tahoma" w:cs="Tahoma"/>
          <w:bCs/>
          <w:sz w:val="20"/>
          <w:szCs w:val="20"/>
        </w:rPr>
        <w:t xml:space="preserve"> dotyčná osoba s psychiatrickým onemocněním. Multidisciplinární tým se pak snaží dotyčného zkontaktovat opakovaně i přes jeho</w:t>
      </w:r>
      <w:r w:rsidR="00D116F8">
        <w:rPr>
          <w:rFonts w:ascii="Tahoma" w:hAnsi="Tahoma" w:cs="Tahoma"/>
          <w:bCs/>
          <w:sz w:val="20"/>
          <w:szCs w:val="20"/>
        </w:rPr>
        <w:t xml:space="preserve"> možný</w:t>
      </w:r>
      <w:r w:rsidR="008667E6" w:rsidRPr="008667E6">
        <w:rPr>
          <w:rFonts w:ascii="Tahoma" w:hAnsi="Tahoma" w:cs="Tahoma"/>
          <w:bCs/>
          <w:sz w:val="20"/>
          <w:szCs w:val="20"/>
        </w:rPr>
        <w:t xml:space="preserve"> počáteční nezájem. Pokud vidí, že odezva opravdu není, tak se "stáhnou" a pokusí se člověka </w:t>
      </w:r>
      <w:r w:rsidR="00D116F8">
        <w:rPr>
          <w:rFonts w:ascii="Tahoma" w:hAnsi="Tahoma" w:cs="Tahoma"/>
          <w:bCs/>
          <w:sz w:val="20"/>
          <w:szCs w:val="20"/>
        </w:rPr>
        <w:t>po nějaké době zkontaktovat znovu.</w:t>
      </w:r>
      <w:r w:rsidR="008667E6" w:rsidRPr="008667E6">
        <w:rPr>
          <w:rFonts w:ascii="Tahoma" w:hAnsi="Tahoma" w:cs="Tahoma"/>
          <w:bCs/>
          <w:sz w:val="20"/>
          <w:szCs w:val="20"/>
        </w:rPr>
        <w:t xml:space="preserve"> </w:t>
      </w:r>
    </w:p>
    <w:p w:rsidR="008667E6" w:rsidRDefault="008667E6" w:rsidP="008667E6">
      <w:pPr>
        <w:jc w:val="both"/>
        <w:rPr>
          <w:rFonts w:ascii="Tahoma" w:hAnsi="Tahoma" w:cs="Tahoma"/>
          <w:bCs/>
          <w:sz w:val="20"/>
          <w:szCs w:val="20"/>
        </w:rPr>
      </w:pPr>
      <w:r w:rsidRPr="001524A3">
        <w:rPr>
          <w:rFonts w:ascii="Tahoma" w:hAnsi="Tahoma" w:cs="Tahoma"/>
          <w:b/>
          <w:bCs/>
          <w:sz w:val="20"/>
          <w:szCs w:val="20"/>
        </w:rPr>
        <w:t>HEWER, z. s.:</w:t>
      </w:r>
      <w:r w:rsidR="0094471F">
        <w:rPr>
          <w:rFonts w:ascii="Tahoma" w:hAnsi="Tahoma" w:cs="Tahoma"/>
          <w:b/>
          <w:bCs/>
          <w:sz w:val="20"/>
          <w:szCs w:val="20"/>
        </w:rPr>
        <w:t xml:space="preserve"> </w:t>
      </w:r>
      <w:r w:rsidRPr="008667E6">
        <w:rPr>
          <w:rFonts w:ascii="Tahoma" w:hAnsi="Tahoma" w:cs="Tahoma"/>
          <w:bCs/>
          <w:sz w:val="20"/>
          <w:szCs w:val="20"/>
        </w:rPr>
        <w:t xml:space="preserve">takže sociální pracovník služby osobní asistence může předat jméno a adresu klienta? Jde o to, že klient nemá na svoji situaci náhled a myslí si, že je u něj všechno v pořádku. </w:t>
      </w:r>
    </w:p>
    <w:p w:rsidR="008667E6" w:rsidRDefault="008667E6" w:rsidP="008667E6">
      <w:pPr>
        <w:jc w:val="both"/>
        <w:rPr>
          <w:rFonts w:ascii="Tahoma" w:hAnsi="Tahoma" w:cs="Tahoma"/>
          <w:sz w:val="20"/>
          <w:szCs w:val="20"/>
        </w:rPr>
      </w:pPr>
      <w:r w:rsidRPr="00714E24">
        <w:rPr>
          <w:rFonts w:ascii="Tahoma" w:hAnsi="Tahoma" w:cs="Tahoma"/>
          <w:b/>
          <w:bCs/>
          <w:sz w:val="20"/>
          <w:szCs w:val="20"/>
        </w:rPr>
        <w:t>Koordinátor KPSS:</w:t>
      </w:r>
      <w:r w:rsidR="0057637C">
        <w:rPr>
          <w:rFonts w:ascii="Tahoma" w:hAnsi="Tahoma" w:cs="Tahoma"/>
          <w:b/>
          <w:bCs/>
          <w:sz w:val="20"/>
          <w:szCs w:val="20"/>
        </w:rPr>
        <w:t xml:space="preserve"> </w:t>
      </w:r>
      <w:r w:rsidR="00D116F8" w:rsidRPr="00D116F8">
        <w:rPr>
          <w:rFonts w:ascii="Tahoma" w:hAnsi="Tahoma" w:cs="Tahoma"/>
          <w:bCs/>
          <w:sz w:val="20"/>
          <w:szCs w:val="20"/>
        </w:rPr>
        <w:t>zmínil, že na toto bohužel</w:t>
      </w:r>
      <w:r w:rsidR="00D116F8">
        <w:rPr>
          <w:rFonts w:ascii="Tahoma" w:hAnsi="Tahoma" w:cs="Tahoma"/>
          <w:bCs/>
          <w:sz w:val="20"/>
          <w:szCs w:val="20"/>
        </w:rPr>
        <w:t xml:space="preserve"> nedokáže</w:t>
      </w:r>
      <w:r w:rsidRPr="008667E6">
        <w:rPr>
          <w:rFonts w:ascii="Tahoma" w:hAnsi="Tahoma" w:cs="Tahoma"/>
          <w:bCs/>
          <w:sz w:val="20"/>
          <w:szCs w:val="20"/>
        </w:rPr>
        <w:t xml:space="preserve"> odpovědět, pravděpodobně záleží na situaci. Pracovní skupiny č. 2 </w:t>
      </w:r>
      <w:r w:rsidRPr="008667E6">
        <w:rPr>
          <w:rFonts w:ascii="Tahoma" w:hAnsi="Tahoma" w:cs="Tahoma"/>
          <w:sz w:val="20"/>
          <w:szCs w:val="20"/>
        </w:rPr>
        <w:t xml:space="preserve">Terénní služby pro seniory, tělesně a mentálně postižené osoby (+ PAS) se zúčastní zástupce organizace Práh jižní Morava, z. </w:t>
      </w:r>
      <w:proofErr w:type="spellStart"/>
      <w:r w:rsidRPr="008667E6">
        <w:rPr>
          <w:rFonts w:ascii="Tahoma" w:hAnsi="Tahoma" w:cs="Tahoma"/>
          <w:sz w:val="20"/>
          <w:szCs w:val="20"/>
        </w:rPr>
        <w:t>ú.</w:t>
      </w:r>
      <w:proofErr w:type="spellEnd"/>
      <w:r w:rsidRPr="008667E6">
        <w:rPr>
          <w:rFonts w:ascii="Tahoma" w:hAnsi="Tahoma" w:cs="Tahoma"/>
          <w:sz w:val="20"/>
          <w:szCs w:val="20"/>
        </w:rPr>
        <w:t xml:space="preserve">, </w:t>
      </w:r>
      <w:r w:rsidR="00D116F8">
        <w:rPr>
          <w:rFonts w:ascii="Tahoma" w:hAnsi="Tahoma" w:cs="Tahoma"/>
          <w:sz w:val="20"/>
          <w:szCs w:val="20"/>
        </w:rPr>
        <w:t>bude dobré si toto přímo tam vyjasnit.</w:t>
      </w:r>
      <w:r w:rsidRPr="008667E6">
        <w:rPr>
          <w:rFonts w:ascii="Tahoma" w:hAnsi="Tahoma" w:cs="Tahoma"/>
          <w:sz w:val="20"/>
          <w:szCs w:val="20"/>
        </w:rPr>
        <w:t xml:space="preserve"> </w:t>
      </w:r>
    </w:p>
    <w:p w:rsidR="009C6D5F" w:rsidRPr="000343C5" w:rsidRDefault="009C6D5F" w:rsidP="008667E6">
      <w:pPr>
        <w:jc w:val="both"/>
        <w:rPr>
          <w:rFonts w:ascii="Tahoma" w:hAnsi="Tahoma" w:cs="Tahoma"/>
          <w:bCs/>
          <w:sz w:val="20"/>
          <w:szCs w:val="20"/>
        </w:rPr>
      </w:pPr>
      <w:r w:rsidRPr="007A79CD">
        <w:rPr>
          <w:rFonts w:ascii="Tahoma" w:hAnsi="Tahoma" w:cs="Tahoma"/>
          <w:b/>
          <w:bCs/>
          <w:sz w:val="20"/>
          <w:szCs w:val="20"/>
        </w:rPr>
        <w:lastRenderedPageBreak/>
        <w:t>DCHB</w:t>
      </w:r>
      <w:r w:rsidR="00FD52C5">
        <w:rPr>
          <w:rFonts w:ascii="Tahoma" w:hAnsi="Tahoma" w:cs="Tahoma"/>
          <w:b/>
          <w:bCs/>
          <w:sz w:val="20"/>
          <w:szCs w:val="20"/>
        </w:rPr>
        <w:t xml:space="preserve"> (chráněné bydlení sv. Anežky)</w:t>
      </w:r>
      <w:r w:rsidRPr="007A79CD">
        <w:rPr>
          <w:rFonts w:ascii="Tahoma" w:hAnsi="Tahoma" w:cs="Tahoma"/>
          <w:b/>
          <w:bCs/>
          <w:sz w:val="20"/>
          <w:szCs w:val="20"/>
        </w:rPr>
        <w:t>:</w:t>
      </w:r>
      <w:r>
        <w:rPr>
          <w:rFonts w:ascii="Tahoma" w:hAnsi="Tahoma" w:cs="Tahoma"/>
          <w:bCs/>
          <w:sz w:val="20"/>
          <w:szCs w:val="20"/>
        </w:rPr>
        <w:t xml:space="preserve"> karty organizace např. u služby chráněné</w:t>
      </w:r>
      <w:r w:rsidR="00D116F8">
        <w:rPr>
          <w:rFonts w:ascii="Tahoma" w:hAnsi="Tahoma" w:cs="Tahoma"/>
          <w:bCs/>
          <w:sz w:val="20"/>
          <w:szCs w:val="20"/>
        </w:rPr>
        <w:t>ho</w:t>
      </w:r>
      <w:r>
        <w:rPr>
          <w:rFonts w:ascii="Tahoma" w:hAnsi="Tahoma" w:cs="Tahoma"/>
          <w:bCs/>
          <w:sz w:val="20"/>
          <w:szCs w:val="20"/>
        </w:rPr>
        <w:t xml:space="preserve"> bydlení považuje za pomůcku ke zkvalitnění sociálního šetření. </w:t>
      </w:r>
      <w:r w:rsidR="000343C5">
        <w:rPr>
          <w:rFonts w:ascii="Tahoma" w:hAnsi="Tahoma" w:cs="Tahoma"/>
          <w:bCs/>
          <w:sz w:val="20"/>
          <w:szCs w:val="20"/>
        </w:rPr>
        <w:t xml:space="preserve">Co se týká dotazu na předávání kontaktů na klienty, organizace by byla ráda, kdyby se nějaký verdikt dostal i k nim, tzn. k pobytové službě. Zda předáním kontaktů organizace neporuší GDPR. </w:t>
      </w:r>
    </w:p>
    <w:p w:rsidR="00A95580" w:rsidRDefault="00A95580" w:rsidP="008667E6">
      <w:pPr>
        <w:jc w:val="both"/>
        <w:rPr>
          <w:rFonts w:ascii="Tahoma" w:hAnsi="Tahoma" w:cs="Tahoma"/>
          <w:sz w:val="20"/>
          <w:szCs w:val="20"/>
        </w:rPr>
      </w:pPr>
      <w:r w:rsidRPr="003B55F2">
        <w:rPr>
          <w:rFonts w:ascii="Tahoma" w:hAnsi="Tahoma" w:cs="Tahoma"/>
          <w:b/>
          <w:sz w:val="20"/>
          <w:szCs w:val="20"/>
        </w:rPr>
        <w:t>Domov pro mne, z. s.:</w:t>
      </w:r>
      <w:r w:rsidR="0094471F">
        <w:rPr>
          <w:rFonts w:ascii="Tahoma" w:hAnsi="Tahoma" w:cs="Tahoma"/>
          <w:b/>
          <w:sz w:val="20"/>
          <w:szCs w:val="20"/>
        </w:rPr>
        <w:t xml:space="preserve"> </w:t>
      </w:r>
      <w:r w:rsidR="003B55F2">
        <w:rPr>
          <w:rFonts w:ascii="Tahoma" w:hAnsi="Tahoma" w:cs="Tahoma"/>
          <w:sz w:val="20"/>
          <w:szCs w:val="20"/>
        </w:rPr>
        <w:t xml:space="preserve">když byla organizace v této situaci, volala do organizace </w:t>
      </w:r>
      <w:r w:rsidR="0057637C">
        <w:rPr>
          <w:rFonts w:ascii="Tahoma" w:hAnsi="Tahoma" w:cs="Tahoma"/>
          <w:sz w:val="20"/>
          <w:szCs w:val="20"/>
        </w:rPr>
        <w:t>pracující s cílovou skupinou osoby s duševním onemocněním</w:t>
      </w:r>
      <w:r w:rsidR="003B55F2">
        <w:rPr>
          <w:rFonts w:ascii="Tahoma" w:hAnsi="Tahoma" w:cs="Tahoma"/>
          <w:sz w:val="20"/>
          <w:szCs w:val="20"/>
        </w:rPr>
        <w:t xml:space="preserve">, obecně popsala situaci a ptala se, co má dělat. Ve smlouvě má organizace ošetřeno, kdy je možné s klientem ukončit spolupráci. </w:t>
      </w:r>
    </w:p>
    <w:p w:rsidR="003B55F2" w:rsidRPr="008667E6" w:rsidRDefault="003B55F2" w:rsidP="008667E6">
      <w:pPr>
        <w:jc w:val="both"/>
        <w:rPr>
          <w:rFonts w:ascii="Tahoma" w:hAnsi="Tahoma" w:cs="Tahoma"/>
          <w:bCs/>
          <w:sz w:val="20"/>
          <w:szCs w:val="20"/>
        </w:rPr>
      </w:pPr>
      <w:r w:rsidRPr="003B55F2">
        <w:rPr>
          <w:rFonts w:ascii="Tahoma" w:hAnsi="Tahoma" w:cs="Tahoma"/>
          <w:b/>
          <w:sz w:val="20"/>
          <w:szCs w:val="20"/>
        </w:rPr>
        <w:t>Slezská diakonie:</w:t>
      </w:r>
      <w:r w:rsidR="00765C7D">
        <w:rPr>
          <w:rFonts w:ascii="Tahoma" w:hAnsi="Tahoma" w:cs="Tahoma"/>
          <w:sz w:val="20"/>
          <w:szCs w:val="20"/>
        </w:rPr>
        <w:t xml:space="preserve"> </w:t>
      </w:r>
      <w:r>
        <w:rPr>
          <w:rFonts w:ascii="Tahoma" w:hAnsi="Tahoma" w:cs="Tahoma"/>
          <w:sz w:val="20"/>
          <w:szCs w:val="20"/>
        </w:rPr>
        <w:t xml:space="preserve">organizace "staví" na pracovnících zaměstnaných na dohody o provedení práce. Jsou to mladí lidé, u kterých je problém, aby "nevzali do zaječích". I v tomto ohledu je problematické rozšíření cílové skupiny u osobní asistence. Pracovníci chtějí pracovat </w:t>
      </w:r>
      <w:r w:rsidR="00D116F8">
        <w:rPr>
          <w:rFonts w:ascii="Tahoma" w:hAnsi="Tahoma" w:cs="Tahoma"/>
          <w:sz w:val="20"/>
          <w:szCs w:val="20"/>
        </w:rPr>
        <w:t xml:space="preserve">např. </w:t>
      </w:r>
      <w:r>
        <w:rPr>
          <w:rFonts w:ascii="Tahoma" w:hAnsi="Tahoma" w:cs="Tahoma"/>
          <w:sz w:val="20"/>
          <w:szCs w:val="20"/>
        </w:rPr>
        <w:t xml:space="preserve">s dětmi, s jinými cílovými skupiny nikoli a je to </w:t>
      </w:r>
      <w:r w:rsidR="00D116F8">
        <w:rPr>
          <w:rFonts w:ascii="Tahoma" w:hAnsi="Tahoma" w:cs="Tahoma"/>
          <w:sz w:val="20"/>
          <w:szCs w:val="20"/>
        </w:rPr>
        <w:t xml:space="preserve">někdy </w:t>
      </w:r>
      <w:r>
        <w:rPr>
          <w:rFonts w:ascii="Tahoma" w:hAnsi="Tahoma" w:cs="Tahoma"/>
          <w:sz w:val="20"/>
          <w:szCs w:val="20"/>
        </w:rPr>
        <w:t xml:space="preserve">i důvodem jejich odchodu. </w:t>
      </w:r>
    </w:p>
    <w:p w:rsidR="0021770D" w:rsidRDefault="0021770D" w:rsidP="00F659B7">
      <w:pPr>
        <w:jc w:val="both"/>
        <w:rPr>
          <w:rFonts w:ascii="Tahoma" w:hAnsi="Tahoma" w:cs="Tahoma"/>
          <w:bCs/>
          <w:sz w:val="20"/>
          <w:szCs w:val="20"/>
        </w:rPr>
      </w:pPr>
      <w:r w:rsidRPr="0021770D">
        <w:rPr>
          <w:rFonts w:ascii="Tahoma" w:hAnsi="Tahoma" w:cs="Tahoma"/>
          <w:b/>
          <w:bCs/>
          <w:sz w:val="20"/>
          <w:szCs w:val="20"/>
        </w:rPr>
        <w:t xml:space="preserve">Liga vozíčkářů, z. </w:t>
      </w:r>
      <w:proofErr w:type="spellStart"/>
      <w:r w:rsidRPr="0021770D">
        <w:rPr>
          <w:rFonts w:ascii="Tahoma" w:hAnsi="Tahoma" w:cs="Tahoma"/>
          <w:b/>
          <w:bCs/>
          <w:sz w:val="20"/>
          <w:szCs w:val="20"/>
        </w:rPr>
        <w:t>ú.</w:t>
      </w:r>
      <w:proofErr w:type="spellEnd"/>
      <w:r w:rsidRPr="0021770D">
        <w:rPr>
          <w:rFonts w:ascii="Tahoma" w:hAnsi="Tahoma" w:cs="Tahoma"/>
          <w:b/>
          <w:bCs/>
          <w:sz w:val="20"/>
          <w:szCs w:val="20"/>
        </w:rPr>
        <w:t>:</w:t>
      </w:r>
      <w:r>
        <w:rPr>
          <w:rFonts w:ascii="Tahoma" w:hAnsi="Tahoma" w:cs="Tahoma"/>
          <w:bCs/>
          <w:sz w:val="20"/>
          <w:szCs w:val="20"/>
        </w:rPr>
        <w:t xml:space="preserve"> s rozšířením cílových skupin u osobní asistence organizace “bojuje“. Všechny cílové skupiny organizace začlenila, ale stejně je služba tak vytížená současnými klienty, že se pro službu momentálně de facto nic nemění. Nicméně rozšíření cílových skupin „nabouralo“ odbornost, na kterou byla organizace zvyklá. Organizace se obává kontrol ze strany JMK. </w:t>
      </w:r>
      <w:r w:rsidR="00521E11">
        <w:rPr>
          <w:rFonts w:ascii="Tahoma" w:hAnsi="Tahoma" w:cs="Tahoma"/>
          <w:bCs/>
          <w:sz w:val="20"/>
          <w:szCs w:val="20"/>
        </w:rPr>
        <w:t xml:space="preserve">Aby JMK neřekl, že byl klient odmítnut, když ho služba pošle jinam. </w:t>
      </w:r>
      <w:r w:rsidR="0094496D">
        <w:rPr>
          <w:rFonts w:ascii="Tahoma" w:hAnsi="Tahoma" w:cs="Tahoma"/>
          <w:bCs/>
          <w:sz w:val="20"/>
          <w:szCs w:val="20"/>
        </w:rPr>
        <w:t>Problém s víkendovými službami, protože pak musí mít asistent v pondělí a úterý volno.</w:t>
      </w:r>
    </w:p>
    <w:p w:rsidR="0057637C" w:rsidRDefault="0057637C" w:rsidP="00F659B7">
      <w:pPr>
        <w:jc w:val="both"/>
        <w:rPr>
          <w:rFonts w:ascii="Tahoma" w:hAnsi="Tahoma" w:cs="Tahoma"/>
          <w:bCs/>
          <w:sz w:val="20"/>
          <w:szCs w:val="20"/>
        </w:rPr>
      </w:pPr>
      <w:r w:rsidRPr="0057637C">
        <w:rPr>
          <w:rFonts w:ascii="Tahoma" w:hAnsi="Tahoma" w:cs="Tahoma"/>
          <w:b/>
          <w:bCs/>
          <w:sz w:val="20"/>
          <w:szCs w:val="20"/>
        </w:rPr>
        <w:t>HEWER, z. s.:</w:t>
      </w:r>
      <w:r>
        <w:rPr>
          <w:rFonts w:ascii="Tahoma" w:hAnsi="Tahoma" w:cs="Tahoma"/>
          <w:bCs/>
          <w:sz w:val="20"/>
          <w:szCs w:val="20"/>
        </w:rPr>
        <w:t xml:space="preserve"> osobní asistenci poskytuje všem cílovým skupinám. Asistenti jsou ochotní mít i noční služby. Problém je v kapacitě. Pokud má osobní asistent noční směnu, nemůže jít na službu i přes den. </w:t>
      </w:r>
    </w:p>
    <w:p w:rsidR="0094496D" w:rsidRDefault="0094496D" w:rsidP="00F659B7">
      <w:pPr>
        <w:jc w:val="both"/>
        <w:rPr>
          <w:rFonts w:ascii="Tahoma" w:hAnsi="Tahoma" w:cs="Tahoma"/>
          <w:bCs/>
          <w:sz w:val="20"/>
          <w:szCs w:val="20"/>
        </w:rPr>
      </w:pPr>
      <w:r w:rsidRPr="0094496D">
        <w:rPr>
          <w:rFonts w:ascii="Tahoma" w:hAnsi="Tahoma" w:cs="Tahoma"/>
          <w:b/>
          <w:bCs/>
          <w:sz w:val="20"/>
          <w:szCs w:val="20"/>
        </w:rPr>
        <w:t>Slezská diakonie:</w:t>
      </w:r>
      <w:r>
        <w:rPr>
          <w:rFonts w:ascii="Tahoma" w:hAnsi="Tahoma" w:cs="Tahoma"/>
          <w:bCs/>
          <w:sz w:val="20"/>
          <w:szCs w:val="20"/>
        </w:rPr>
        <w:t xml:space="preserve"> nebyl by řešením nějaký koncept "pohotovostního" pracovníka? Neúnosné začíná být i přejíždění mezi klienty z jedné části Brna do druhé. </w:t>
      </w:r>
    </w:p>
    <w:p w:rsidR="0094496D" w:rsidRPr="0094496D" w:rsidRDefault="0094496D" w:rsidP="00F659B7">
      <w:pPr>
        <w:jc w:val="both"/>
        <w:rPr>
          <w:rFonts w:ascii="Tahoma" w:hAnsi="Tahoma" w:cs="Tahoma"/>
          <w:bCs/>
          <w:sz w:val="20"/>
          <w:szCs w:val="20"/>
        </w:rPr>
      </w:pPr>
      <w:r w:rsidRPr="00714E24">
        <w:rPr>
          <w:rFonts w:ascii="Tahoma" w:hAnsi="Tahoma" w:cs="Tahoma"/>
          <w:b/>
          <w:bCs/>
          <w:sz w:val="20"/>
          <w:szCs w:val="20"/>
        </w:rPr>
        <w:t>Koordinátor KPSS:</w:t>
      </w:r>
      <w:r>
        <w:rPr>
          <w:rFonts w:ascii="Tahoma" w:hAnsi="Tahoma" w:cs="Tahoma"/>
          <w:b/>
          <w:bCs/>
          <w:sz w:val="20"/>
          <w:szCs w:val="20"/>
        </w:rPr>
        <w:t xml:space="preserve"> </w:t>
      </w:r>
      <w:r w:rsidR="002D5566" w:rsidRPr="002D5566">
        <w:rPr>
          <w:rFonts w:ascii="Tahoma" w:hAnsi="Tahoma" w:cs="Tahoma"/>
          <w:bCs/>
          <w:sz w:val="20"/>
          <w:szCs w:val="20"/>
        </w:rPr>
        <w:t xml:space="preserve">co se týče cestování u terénních služeb, je potřeba toto zmapovat. K tomuto </w:t>
      </w:r>
      <w:r w:rsidR="002D5566">
        <w:rPr>
          <w:rFonts w:ascii="Tahoma" w:hAnsi="Tahoma" w:cs="Tahoma"/>
          <w:bCs/>
          <w:sz w:val="20"/>
          <w:szCs w:val="20"/>
        </w:rPr>
        <w:t>účelu budou organizace</w:t>
      </w:r>
      <w:r w:rsidR="002D5566" w:rsidRPr="002D5566">
        <w:rPr>
          <w:rFonts w:ascii="Tahoma" w:hAnsi="Tahoma" w:cs="Tahoma"/>
          <w:bCs/>
          <w:sz w:val="20"/>
          <w:szCs w:val="20"/>
        </w:rPr>
        <w:t xml:space="preserve"> </w:t>
      </w:r>
      <w:r w:rsidRPr="002D5566">
        <w:rPr>
          <w:rFonts w:ascii="Tahoma" w:hAnsi="Tahoma" w:cs="Tahoma"/>
          <w:bCs/>
          <w:sz w:val="20"/>
          <w:szCs w:val="20"/>
        </w:rPr>
        <w:t>v KISSOS</w:t>
      </w:r>
      <w:r w:rsidRPr="0094496D">
        <w:rPr>
          <w:rFonts w:ascii="Tahoma" w:hAnsi="Tahoma" w:cs="Tahoma"/>
          <w:bCs/>
          <w:sz w:val="20"/>
          <w:szCs w:val="20"/>
        </w:rPr>
        <w:t xml:space="preserve"> </w:t>
      </w:r>
      <w:r w:rsidR="002D5566">
        <w:rPr>
          <w:rFonts w:ascii="Tahoma" w:hAnsi="Tahoma" w:cs="Tahoma"/>
          <w:bCs/>
          <w:sz w:val="20"/>
          <w:szCs w:val="20"/>
        </w:rPr>
        <w:t>nově vyplňovat lokální působnost</w:t>
      </w:r>
      <w:r w:rsidRPr="0094496D">
        <w:rPr>
          <w:rFonts w:ascii="Tahoma" w:hAnsi="Tahoma" w:cs="Tahoma"/>
          <w:bCs/>
          <w:sz w:val="20"/>
          <w:szCs w:val="20"/>
        </w:rPr>
        <w:t xml:space="preserve"> </w:t>
      </w:r>
      <w:r w:rsidR="002D5566">
        <w:rPr>
          <w:rFonts w:ascii="Tahoma" w:hAnsi="Tahoma" w:cs="Tahoma"/>
          <w:bCs/>
          <w:sz w:val="20"/>
          <w:szCs w:val="20"/>
        </w:rPr>
        <w:t>(</w:t>
      </w:r>
      <w:r w:rsidRPr="0094496D">
        <w:rPr>
          <w:rFonts w:ascii="Tahoma" w:hAnsi="Tahoma" w:cs="Tahoma"/>
          <w:bCs/>
          <w:sz w:val="20"/>
          <w:szCs w:val="20"/>
        </w:rPr>
        <w:t>až do úrovně ulic</w:t>
      </w:r>
      <w:r w:rsidR="002D5566">
        <w:rPr>
          <w:rFonts w:ascii="Tahoma" w:hAnsi="Tahoma" w:cs="Tahoma"/>
          <w:bCs/>
          <w:sz w:val="20"/>
          <w:szCs w:val="20"/>
        </w:rPr>
        <w:t>)</w:t>
      </w:r>
      <w:r w:rsidRPr="0094496D">
        <w:rPr>
          <w:rFonts w:ascii="Tahoma" w:hAnsi="Tahoma" w:cs="Tahoma"/>
          <w:bCs/>
          <w:sz w:val="20"/>
          <w:szCs w:val="20"/>
        </w:rPr>
        <w:t xml:space="preserve">. </w:t>
      </w:r>
    </w:p>
    <w:p w:rsidR="002871FB" w:rsidRDefault="002871FB" w:rsidP="00F659B7">
      <w:pPr>
        <w:jc w:val="both"/>
        <w:rPr>
          <w:rFonts w:ascii="Tahoma" w:hAnsi="Tahoma" w:cs="Tahoma"/>
          <w:bCs/>
          <w:sz w:val="20"/>
          <w:szCs w:val="20"/>
        </w:rPr>
      </w:pPr>
      <w:r w:rsidRPr="00296DF9">
        <w:rPr>
          <w:rFonts w:ascii="Tahoma" w:hAnsi="Tahoma" w:cs="Tahoma"/>
          <w:b/>
          <w:bCs/>
          <w:sz w:val="20"/>
          <w:szCs w:val="20"/>
        </w:rPr>
        <w:t>Vedoucí pracovní skupiny:</w:t>
      </w:r>
      <w:r w:rsidR="00296DF9">
        <w:rPr>
          <w:rFonts w:ascii="Tahoma" w:hAnsi="Tahoma" w:cs="Tahoma"/>
          <w:bCs/>
          <w:sz w:val="20"/>
          <w:szCs w:val="20"/>
        </w:rPr>
        <w:t xml:space="preserve"> mají organizace zkušenosti s tím, jak pečující berou přechod svých dětí s postižením z pobytových zařízení do normálního bydlení? </w:t>
      </w:r>
    </w:p>
    <w:p w:rsidR="0094138C" w:rsidRDefault="00296DF9" w:rsidP="00F659B7">
      <w:pPr>
        <w:jc w:val="both"/>
        <w:rPr>
          <w:rFonts w:ascii="Tahoma" w:hAnsi="Tahoma" w:cs="Tahoma"/>
          <w:sz w:val="20"/>
          <w:szCs w:val="20"/>
        </w:rPr>
      </w:pPr>
      <w:r w:rsidRPr="003B55F2">
        <w:rPr>
          <w:rFonts w:ascii="Tahoma" w:hAnsi="Tahoma" w:cs="Tahoma"/>
          <w:b/>
          <w:sz w:val="20"/>
          <w:szCs w:val="20"/>
        </w:rPr>
        <w:t>Domov pro mne, z. s.:</w:t>
      </w:r>
      <w:r w:rsidR="0094471F">
        <w:rPr>
          <w:rFonts w:ascii="Tahoma" w:hAnsi="Tahoma" w:cs="Tahoma"/>
          <w:b/>
          <w:sz w:val="20"/>
          <w:szCs w:val="20"/>
        </w:rPr>
        <w:t xml:space="preserve"> </w:t>
      </w:r>
      <w:r w:rsidRPr="00FF4247">
        <w:rPr>
          <w:rFonts w:ascii="Tahoma" w:hAnsi="Tahoma" w:cs="Tahoma"/>
          <w:sz w:val="20"/>
          <w:szCs w:val="20"/>
        </w:rPr>
        <w:t xml:space="preserve">organizace byla na exkurzi v Centru Kociánka, aby viděla, z jakého prostředí klienti </w:t>
      </w:r>
      <w:r w:rsidR="00514DAB" w:rsidRPr="00FF4247">
        <w:rPr>
          <w:rFonts w:ascii="Tahoma" w:hAnsi="Tahoma" w:cs="Tahoma"/>
          <w:sz w:val="20"/>
          <w:szCs w:val="20"/>
        </w:rPr>
        <w:t xml:space="preserve">do chráněného bydlení nebo do Nezávislého bydlení přicházejí. Trvá zhruba rok až dva, než se klient "zaběhne". </w:t>
      </w:r>
      <w:r w:rsidR="0094138C">
        <w:rPr>
          <w:rFonts w:ascii="Tahoma" w:hAnsi="Tahoma" w:cs="Tahoma"/>
          <w:sz w:val="20"/>
          <w:szCs w:val="20"/>
        </w:rPr>
        <w:t xml:space="preserve">U klientů, kteří nastupovali do Nezávislého bydlení v roce 2012, nastal za tu dobu obrovský posun. Bylo by užitečné navázat s klientem spolupráci už před tím, než nastoupí do chráněného bydlení, aby věděl, "do čeho jde". </w:t>
      </w:r>
      <w:r w:rsidR="0057637C">
        <w:rPr>
          <w:rFonts w:ascii="Tahoma" w:hAnsi="Tahoma" w:cs="Tahoma"/>
          <w:sz w:val="20"/>
          <w:szCs w:val="20"/>
        </w:rPr>
        <w:t xml:space="preserve">V praxi je to ale nereálné. </w:t>
      </w:r>
      <w:r w:rsidR="0094138C">
        <w:rPr>
          <w:rFonts w:ascii="Tahoma" w:hAnsi="Tahoma" w:cs="Tahoma"/>
          <w:sz w:val="20"/>
          <w:szCs w:val="20"/>
        </w:rPr>
        <w:t>Také rodiče se změny b</w:t>
      </w:r>
      <w:r w:rsidR="0057637C">
        <w:rPr>
          <w:rFonts w:ascii="Tahoma" w:hAnsi="Tahoma" w:cs="Tahoma"/>
          <w:sz w:val="20"/>
          <w:szCs w:val="20"/>
        </w:rPr>
        <w:t>ojí.</w:t>
      </w:r>
      <w:r w:rsidR="0094138C">
        <w:rPr>
          <w:rFonts w:ascii="Tahoma" w:hAnsi="Tahoma" w:cs="Tahoma"/>
          <w:sz w:val="20"/>
          <w:szCs w:val="20"/>
        </w:rPr>
        <w:t xml:space="preserve"> Na druhou stranu</w:t>
      </w:r>
      <w:r w:rsidR="0057637C">
        <w:rPr>
          <w:rFonts w:ascii="Tahoma" w:hAnsi="Tahoma" w:cs="Tahoma"/>
          <w:sz w:val="20"/>
          <w:szCs w:val="20"/>
        </w:rPr>
        <w:t>,</w:t>
      </w:r>
      <w:r w:rsidR="0094138C">
        <w:rPr>
          <w:rFonts w:ascii="Tahoma" w:hAnsi="Tahoma" w:cs="Tahoma"/>
          <w:sz w:val="20"/>
          <w:szCs w:val="20"/>
        </w:rPr>
        <w:t xml:space="preserve"> když se uvolní míst</w:t>
      </w:r>
      <w:r w:rsidR="0057637C">
        <w:rPr>
          <w:rFonts w:ascii="Tahoma" w:hAnsi="Tahoma" w:cs="Tahoma"/>
          <w:sz w:val="20"/>
          <w:szCs w:val="20"/>
        </w:rPr>
        <w:t>o</w:t>
      </w:r>
      <w:r w:rsidR="0094138C">
        <w:rPr>
          <w:rFonts w:ascii="Tahoma" w:hAnsi="Tahoma" w:cs="Tahoma"/>
          <w:sz w:val="20"/>
          <w:szCs w:val="20"/>
        </w:rPr>
        <w:t xml:space="preserve">, služba je musí téměř obratem obsadit, a to kvůli Jihomoravským krajem nastavené </w:t>
      </w:r>
      <w:proofErr w:type="spellStart"/>
      <w:r w:rsidR="0094138C">
        <w:rPr>
          <w:rFonts w:ascii="Tahoma" w:hAnsi="Tahoma" w:cs="Tahoma"/>
          <w:sz w:val="20"/>
          <w:szCs w:val="20"/>
        </w:rPr>
        <w:t>obložnosti</w:t>
      </w:r>
      <w:proofErr w:type="spellEnd"/>
      <w:r w:rsidR="0094138C">
        <w:rPr>
          <w:rFonts w:ascii="Tahoma" w:hAnsi="Tahoma" w:cs="Tahoma"/>
          <w:sz w:val="20"/>
          <w:szCs w:val="20"/>
        </w:rPr>
        <w:t xml:space="preserve">. </w:t>
      </w:r>
    </w:p>
    <w:p w:rsidR="00296DF9" w:rsidRDefault="0094138C" w:rsidP="00F659B7">
      <w:pPr>
        <w:jc w:val="both"/>
        <w:rPr>
          <w:rFonts w:ascii="Tahoma" w:hAnsi="Tahoma" w:cs="Tahoma"/>
          <w:sz w:val="20"/>
          <w:szCs w:val="20"/>
        </w:rPr>
      </w:pPr>
      <w:r w:rsidRPr="0094138C">
        <w:rPr>
          <w:rFonts w:ascii="Tahoma" w:hAnsi="Tahoma" w:cs="Tahoma"/>
          <w:b/>
          <w:sz w:val="20"/>
          <w:szCs w:val="20"/>
        </w:rPr>
        <w:t>Pečující:</w:t>
      </w:r>
      <w:r>
        <w:rPr>
          <w:rFonts w:ascii="Tahoma" w:hAnsi="Tahoma" w:cs="Tahoma"/>
          <w:sz w:val="20"/>
          <w:szCs w:val="20"/>
        </w:rPr>
        <w:t xml:space="preserve"> problémem je, že budoucí klienti chráněného bydlení nemají finance a ani vybavení do domácnosti.</w:t>
      </w:r>
      <w:r w:rsidR="0057637C">
        <w:rPr>
          <w:rFonts w:ascii="Tahoma" w:hAnsi="Tahoma" w:cs="Tahoma"/>
          <w:sz w:val="20"/>
          <w:szCs w:val="20"/>
        </w:rPr>
        <w:t xml:space="preserve"> A přitom se přestěhují někam, </w:t>
      </w:r>
      <w:r w:rsidR="002A1F9D">
        <w:rPr>
          <w:rFonts w:ascii="Tahoma" w:hAnsi="Tahoma" w:cs="Tahoma"/>
          <w:sz w:val="20"/>
          <w:szCs w:val="20"/>
        </w:rPr>
        <w:t xml:space="preserve">kde vybavení potřebují. Také potřebují, aby jim někdo s přestěhováním pomohl, sami to nezvládnou. </w:t>
      </w:r>
    </w:p>
    <w:p w:rsidR="0029116F" w:rsidRDefault="00BB6B75" w:rsidP="0029116F">
      <w:pPr>
        <w:jc w:val="both"/>
        <w:rPr>
          <w:rFonts w:ascii="Tahoma" w:hAnsi="Tahoma" w:cs="Tahoma"/>
          <w:bCs/>
          <w:sz w:val="20"/>
          <w:szCs w:val="20"/>
        </w:rPr>
      </w:pPr>
      <w:r w:rsidRPr="007A79CD">
        <w:rPr>
          <w:rFonts w:ascii="Tahoma" w:hAnsi="Tahoma" w:cs="Tahoma"/>
          <w:b/>
          <w:bCs/>
          <w:sz w:val="20"/>
          <w:szCs w:val="20"/>
        </w:rPr>
        <w:t>DCHB</w:t>
      </w:r>
      <w:r>
        <w:rPr>
          <w:rFonts w:ascii="Tahoma" w:hAnsi="Tahoma" w:cs="Tahoma"/>
          <w:b/>
          <w:bCs/>
          <w:sz w:val="20"/>
          <w:szCs w:val="20"/>
        </w:rPr>
        <w:t xml:space="preserve"> (chráněné bydlení sv. Anežky)</w:t>
      </w:r>
      <w:r w:rsidRPr="007A79CD">
        <w:rPr>
          <w:rFonts w:ascii="Tahoma" w:hAnsi="Tahoma" w:cs="Tahoma"/>
          <w:b/>
          <w:bCs/>
          <w:sz w:val="20"/>
          <w:szCs w:val="20"/>
        </w:rPr>
        <w:t>:</w:t>
      </w:r>
      <w:r w:rsidR="0057637C">
        <w:rPr>
          <w:rFonts w:ascii="Tahoma" w:hAnsi="Tahoma" w:cs="Tahoma"/>
          <w:b/>
          <w:bCs/>
          <w:sz w:val="20"/>
          <w:szCs w:val="20"/>
        </w:rPr>
        <w:t xml:space="preserve"> </w:t>
      </w:r>
      <w:r w:rsidRPr="0029116F">
        <w:rPr>
          <w:rFonts w:ascii="Tahoma" w:hAnsi="Tahoma" w:cs="Tahoma"/>
          <w:bCs/>
          <w:sz w:val="20"/>
          <w:szCs w:val="20"/>
        </w:rPr>
        <w:t>šikovní klienti by si potřebovali vyzkoušet další d</w:t>
      </w:r>
      <w:r w:rsidR="0029116F" w:rsidRPr="0029116F">
        <w:rPr>
          <w:rFonts w:ascii="Tahoma" w:hAnsi="Tahoma" w:cs="Tahoma"/>
          <w:bCs/>
          <w:sz w:val="20"/>
          <w:szCs w:val="20"/>
        </w:rPr>
        <w:t>ovednosti, které v chráněném by</w:t>
      </w:r>
      <w:r w:rsidRPr="0029116F">
        <w:rPr>
          <w:rFonts w:ascii="Tahoma" w:hAnsi="Tahoma" w:cs="Tahoma"/>
          <w:bCs/>
          <w:sz w:val="20"/>
          <w:szCs w:val="20"/>
        </w:rPr>
        <w:t>d</w:t>
      </w:r>
      <w:r w:rsidR="0029116F" w:rsidRPr="0029116F">
        <w:rPr>
          <w:rFonts w:ascii="Tahoma" w:hAnsi="Tahoma" w:cs="Tahoma"/>
          <w:bCs/>
          <w:sz w:val="20"/>
          <w:szCs w:val="20"/>
        </w:rPr>
        <w:t>l</w:t>
      </w:r>
      <w:r w:rsidRPr="0029116F">
        <w:rPr>
          <w:rFonts w:ascii="Tahoma" w:hAnsi="Tahoma" w:cs="Tahoma"/>
          <w:bCs/>
          <w:sz w:val="20"/>
          <w:szCs w:val="20"/>
        </w:rPr>
        <w:t>ení nemohou. Např. nahlášení na elektrárnu. Do budoucn</w:t>
      </w:r>
      <w:r w:rsidR="0029116F" w:rsidRPr="0029116F">
        <w:rPr>
          <w:rFonts w:ascii="Tahoma" w:hAnsi="Tahoma" w:cs="Tahoma"/>
          <w:bCs/>
          <w:sz w:val="20"/>
          <w:szCs w:val="20"/>
        </w:rPr>
        <w:t>a by organizace chtěla toto kli</w:t>
      </w:r>
      <w:r w:rsidRPr="0029116F">
        <w:rPr>
          <w:rFonts w:ascii="Tahoma" w:hAnsi="Tahoma" w:cs="Tahoma"/>
          <w:bCs/>
          <w:sz w:val="20"/>
          <w:szCs w:val="20"/>
        </w:rPr>
        <w:t>e</w:t>
      </w:r>
      <w:r w:rsidR="0029116F" w:rsidRPr="0029116F">
        <w:rPr>
          <w:rFonts w:ascii="Tahoma" w:hAnsi="Tahoma" w:cs="Tahoma"/>
          <w:bCs/>
          <w:sz w:val="20"/>
          <w:szCs w:val="20"/>
        </w:rPr>
        <w:t>n</w:t>
      </w:r>
      <w:r w:rsidRPr="0029116F">
        <w:rPr>
          <w:rFonts w:ascii="Tahoma" w:hAnsi="Tahoma" w:cs="Tahoma"/>
          <w:bCs/>
          <w:sz w:val="20"/>
          <w:szCs w:val="20"/>
        </w:rPr>
        <w:t>tům nabídnout, k tomu ale potřebuje byt, který nebude v režimu sociální služby chráněné</w:t>
      </w:r>
      <w:r w:rsidR="00C73B90">
        <w:rPr>
          <w:rFonts w:ascii="Tahoma" w:hAnsi="Tahoma" w:cs="Tahoma"/>
          <w:bCs/>
          <w:sz w:val="20"/>
          <w:szCs w:val="20"/>
        </w:rPr>
        <w:t>ho</w:t>
      </w:r>
      <w:r w:rsidRPr="0029116F">
        <w:rPr>
          <w:rFonts w:ascii="Tahoma" w:hAnsi="Tahoma" w:cs="Tahoma"/>
          <w:bCs/>
          <w:sz w:val="20"/>
          <w:szCs w:val="20"/>
        </w:rPr>
        <w:t xml:space="preserve"> b</w:t>
      </w:r>
      <w:r w:rsidR="0029116F" w:rsidRPr="0029116F">
        <w:rPr>
          <w:rFonts w:ascii="Tahoma" w:hAnsi="Tahoma" w:cs="Tahoma"/>
          <w:bCs/>
          <w:sz w:val="20"/>
          <w:szCs w:val="20"/>
        </w:rPr>
        <w:t>ydlení. Šikovným klientům už slu</w:t>
      </w:r>
      <w:r w:rsidRPr="0029116F">
        <w:rPr>
          <w:rFonts w:ascii="Tahoma" w:hAnsi="Tahoma" w:cs="Tahoma"/>
          <w:bCs/>
          <w:sz w:val="20"/>
          <w:szCs w:val="20"/>
        </w:rPr>
        <w:t>žba nemá co nabídnout. Ře</w:t>
      </w:r>
      <w:r w:rsidR="00C73B90">
        <w:rPr>
          <w:rFonts w:ascii="Tahoma" w:hAnsi="Tahoma" w:cs="Tahoma"/>
          <w:bCs/>
          <w:sz w:val="20"/>
          <w:szCs w:val="20"/>
        </w:rPr>
        <w:t xml:space="preserve">ší s nimi podání žádosti o byt (je </w:t>
      </w:r>
      <w:r w:rsidRPr="0029116F">
        <w:rPr>
          <w:rFonts w:ascii="Tahoma" w:hAnsi="Tahoma" w:cs="Tahoma"/>
          <w:bCs/>
          <w:sz w:val="20"/>
          <w:szCs w:val="20"/>
        </w:rPr>
        <w:t xml:space="preserve">potřeba </w:t>
      </w:r>
      <w:r w:rsidRPr="0029116F">
        <w:rPr>
          <w:rFonts w:ascii="Tahoma" w:hAnsi="Tahoma" w:cs="Tahoma"/>
          <w:bCs/>
          <w:sz w:val="20"/>
          <w:szCs w:val="20"/>
        </w:rPr>
        <w:lastRenderedPageBreak/>
        <w:t>byt s</w:t>
      </w:r>
      <w:r w:rsidR="00C73B90">
        <w:rPr>
          <w:rFonts w:ascii="Tahoma" w:hAnsi="Tahoma" w:cs="Tahoma"/>
          <w:bCs/>
          <w:sz w:val="20"/>
          <w:szCs w:val="20"/>
        </w:rPr>
        <w:t> </w:t>
      </w:r>
      <w:r w:rsidRPr="0029116F">
        <w:rPr>
          <w:rFonts w:ascii="Tahoma" w:hAnsi="Tahoma" w:cs="Tahoma"/>
          <w:bCs/>
          <w:sz w:val="20"/>
          <w:szCs w:val="20"/>
        </w:rPr>
        <w:t>podporou</w:t>
      </w:r>
      <w:r w:rsidR="00C73B90">
        <w:rPr>
          <w:rFonts w:ascii="Tahoma" w:hAnsi="Tahoma" w:cs="Tahoma"/>
          <w:bCs/>
          <w:sz w:val="20"/>
          <w:szCs w:val="20"/>
        </w:rPr>
        <w:t>)</w:t>
      </w:r>
      <w:r w:rsidRPr="0029116F">
        <w:rPr>
          <w:rFonts w:ascii="Tahoma" w:hAnsi="Tahoma" w:cs="Tahoma"/>
          <w:bCs/>
          <w:sz w:val="20"/>
          <w:szCs w:val="20"/>
        </w:rPr>
        <w:t>. Nejistota klientů je veliká a tendence setrvat v zaběhnutém systému také. Braní léků služba kontroluje. Pokud</w:t>
      </w:r>
      <w:r w:rsidR="0029116F" w:rsidRPr="0029116F">
        <w:rPr>
          <w:rFonts w:ascii="Tahoma" w:hAnsi="Tahoma" w:cs="Tahoma"/>
          <w:bCs/>
          <w:sz w:val="20"/>
          <w:szCs w:val="20"/>
        </w:rPr>
        <w:t xml:space="preserve"> by nad tímto nebyl dohled, kli</w:t>
      </w:r>
      <w:r w:rsidRPr="0029116F">
        <w:rPr>
          <w:rFonts w:ascii="Tahoma" w:hAnsi="Tahoma" w:cs="Tahoma"/>
          <w:bCs/>
          <w:sz w:val="20"/>
          <w:szCs w:val="20"/>
        </w:rPr>
        <w:t>e</w:t>
      </w:r>
      <w:r w:rsidR="0029116F" w:rsidRPr="0029116F">
        <w:rPr>
          <w:rFonts w:ascii="Tahoma" w:hAnsi="Tahoma" w:cs="Tahoma"/>
          <w:bCs/>
          <w:sz w:val="20"/>
          <w:szCs w:val="20"/>
        </w:rPr>
        <w:t>nti by lé</w:t>
      </w:r>
      <w:r w:rsidRPr="0029116F">
        <w:rPr>
          <w:rFonts w:ascii="Tahoma" w:hAnsi="Tahoma" w:cs="Tahoma"/>
          <w:bCs/>
          <w:sz w:val="20"/>
          <w:szCs w:val="20"/>
        </w:rPr>
        <w:t xml:space="preserve">ky nebrali. </w:t>
      </w:r>
    </w:p>
    <w:p w:rsidR="0029116F" w:rsidRDefault="0029116F" w:rsidP="0029116F">
      <w:pPr>
        <w:jc w:val="both"/>
        <w:rPr>
          <w:rFonts w:ascii="Tahoma" w:hAnsi="Tahoma" w:cs="Tahoma"/>
          <w:sz w:val="20"/>
          <w:szCs w:val="20"/>
        </w:rPr>
      </w:pPr>
      <w:r w:rsidRPr="0029116F">
        <w:rPr>
          <w:rFonts w:ascii="Tahoma" w:hAnsi="Tahoma" w:cs="Tahoma"/>
          <w:b/>
          <w:bCs/>
          <w:sz w:val="20"/>
          <w:szCs w:val="20"/>
        </w:rPr>
        <w:t>Koordinátor KPSS:</w:t>
      </w:r>
      <w:r>
        <w:rPr>
          <w:rFonts w:ascii="Tahoma" w:hAnsi="Tahoma" w:cs="Tahoma"/>
          <w:bCs/>
          <w:sz w:val="20"/>
          <w:szCs w:val="20"/>
        </w:rPr>
        <w:t xml:space="preserve"> ze strany města je vůle </w:t>
      </w:r>
      <w:r w:rsidR="00C73B90">
        <w:rPr>
          <w:rFonts w:ascii="Tahoma" w:hAnsi="Tahoma" w:cs="Tahoma"/>
          <w:bCs/>
          <w:sz w:val="20"/>
          <w:szCs w:val="20"/>
        </w:rPr>
        <w:t>byty organizacím k těmto účelům poskytovat</w:t>
      </w:r>
      <w:r>
        <w:rPr>
          <w:rFonts w:ascii="Tahoma" w:hAnsi="Tahoma" w:cs="Tahoma"/>
          <w:bCs/>
          <w:sz w:val="20"/>
          <w:szCs w:val="20"/>
        </w:rPr>
        <w:t xml:space="preserve">. Tato problematika bude otevřena na pracovní skupině č. 5 </w:t>
      </w:r>
      <w:r w:rsidRPr="0029116F">
        <w:rPr>
          <w:rFonts w:ascii="Tahoma" w:hAnsi="Tahoma" w:cs="Tahoma"/>
          <w:sz w:val="20"/>
          <w:szCs w:val="20"/>
        </w:rPr>
        <w:t>Bydlení s podporou pro osoby s tělesným, mentálním (+ PAS) a smyslovým postižením</w:t>
      </w:r>
      <w:r>
        <w:rPr>
          <w:rFonts w:ascii="Tahoma" w:hAnsi="Tahoma" w:cs="Tahoma"/>
          <w:sz w:val="20"/>
          <w:szCs w:val="20"/>
        </w:rPr>
        <w:t xml:space="preserve">. Na druhou </w:t>
      </w:r>
      <w:proofErr w:type="gramStart"/>
      <w:r>
        <w:rPr>
          <w:rFonts w:ascii="Tahoma" w:hAnsi="Tahoma" w:cs="Tahoma"/>
          <w:sz w:val="20"/>
          <w:szCs w:val="20"/>
        </w:rPr>
        <w:t>stranu</w:t>
      </w:r>
      <w:proofErr w:type="gramEnd"/>
      <w:r>
        <w:rPr>
          <w:rFonts w:ascii="Tahoma" w:hAnsi="Tahoma" w:cs="Tahoma"/>
          <w:sz w:val="20"/>
          <w:szCs w:val="20"/>
        </w:rPr>
        <w:t xml:space="preserve"> pokud budou k dispozici byty, musí být také dostatek terénních služeb, které v nich klientům poskytnou podporu. Město zvažuje, jak podpořit nějaké kapacity bez ohledu na síť a JMK. </w:t>
      </w:r>
    </w:p>
    <w:p w:rsidR="0029116F" w:rsidRDefault="0029116F" w:rsidP="0029116F">
      <w:pPr>
        <w:jc w:val="both"/>
        <w:rPr>
          <w:rFonts w:ascii="Tahoma" w:hAnsi="Tahoma" w:cs="Tahoma"/>
          <w:sz w:val="20"/>
          <w:szCs w:val="20"/>
        </w:rPr>
      </w:pPr>
      <w:r w:rsidRPr="0013020B">
        <w:rPr>
          <w:rFonts w:ascii="Tahoma" w:hAnsi="Tahoma" w:cs="Tahoma"/>
          <w:b/>
          <w:sz w:val="20"/>
          <w:szCs w:val="20"/>
        </w:rPr>
        <w:t>Pečující:</w:t>
      </w:r>
      <w:r>
        <w:rPr>
          <w:rFonts w:ascii="Tahoma" w:hAnsi="Tahoma" w:cs="Tahoma"/>
          <w:sz w:val="20"/>
          <w:szCs w:val="20"/>
        </w:rPr>
        <w:t xml:space="preserve"> téma poskytování pečovatelské služby a osobní asistence ve večerních hodinách. Pro pracovníky je obtížné se večer někam dopravovat. </w:t>
      </w:r>
      <w:r w:rsidR="00395809">
        <w:rPr>
          <w:rFonts w:ascii="Tahoma" w:hAnsi="Tahoma" w:cs="Tahoma"/>
          <w:sz w:val="20"/>
          <w:szCs w:val="20"/>
        </w:rPr>
        <w:t xml:space="preserve">Tuto situaci by mohla vyřešit např. sdílená auta. Ví, že poskytovatelé dělají, co mohou, ale nejsou tu zástupci uživatelů. Jejich požadavky spadají do "neřešených oblastí". Dle jejího názoru by šlo na organizaci večerních služeb zapracovat. Pokud uživatelé potřebují večerní služby, poskytovatelé a město by před tímto problémem nemělo zavírat oči. </w:t>
      </w:r>
    </w:p>
    <w:p w:rsidR="00395809" w:rsidRDefault="00395809" w:rsidP="0029116F">
      <w:pPr>
        <w:jc w:val="both"/>
        <w:rPr>
          <w:rFonts w:ascii="Tahoma" w:hAnsi="Tahoma" w:cs="Tahoma"/>
          <w:bCs/>
          <w:sz w:val="20"/>
          <w:szCs w:val="20"/>
        </w:rPr>
      </w:pPr>
      <w:r w:rsidRPr="00395809">
        <w:rPr>
          <w:rFonts w:ascii="Tahoma" w:hAnsi="Tahoma" w:cs="Tahoma"/>
          <w:b/>
          <w:sz w:val="20"/>
          <w:szCs w:val="20"/>
        </w:rPr>
        <w:t xml:space="preserve">Centrum Kociánka: </w:t>
      </w:r>
      <w:r w:rsidR="00EF229F" w:rsidRPr="00EF229F">
        <w:rPr>
          <w:rFonts w:ascii="Tahoma" w:hAnsi="Tahoma" w:cs="Tahoma"/>
          <w:sz w:val="20"/>
          <w:szCs w:val="20"/>
        </w:rPr>
        <w:t xml:space="preserve">zástupce dříve pracoval v terénních službách. Klíčová je kapacita. Nenavázání kapacit na dostatečné finanční zajištění. Vidí dvě </w:t>
      </w:r>
      <w:r w:rsidR="007E370A">
        <w:rPr>
          <w:rFonts w:ascii="Tahoma" w:hAnsi="Tahoma" w:cs="Tahoma"/>
          <w:sz w:val="20"/>
          <w:szCs w:val="20"/>
        </w:rPr>
        <w:t xml:space="preserve">problémové </w:t>
      </w:r>
      <w:r w:rsidR="00EF229F" w:rsidRPr="00EF229F">
        <w:rPr>
          <w:rFonts w:ascii="Tahoma" w:hAnsi="Tahoma" w:cs="Tahoma"/>
          <w:sz w:val="20"/>
          <w:szCs w:val="20"/>
        </w:rPr>
        <w:t>oblasti. Za prvé nedostatek bytů.</w:t>
      </w:r>
      <w:r w:rsidR="008C04DB">
        <w:rPr>
          <w:rFonts w:ascii="Tahoma" w:hAnsi="Tahoma" w:cs="Tahoma"/>
          <w:sz w:val="20"/>
          <w:szCs w:val="20"/>
        </w:rPr>
        <w:t xml:space="preserve"> </w:t>
      </w:r>
      <w:r w:rsidR="007E370A">
        <w:rPr>
          <w:rFonts w:ascii="Tahoma" w:hAnsi="Tahoma" w:cs="Tahoma"/>
          <w:bCs/>
          <w:sz w:val="20"/>
          <w:szCs w:val="20"/>
        </w:rPr>
        <w:t xml:space="preserve">Klienti, kteří jsou </w:t>
      </w:r>
      <w:r w:rsidR="00A102B8">
        <w:rPr>
          <w:rFonts w:ascii="Tahoma" w:hAnsi="Tahoma" w:cs="Tahoma"/>
          <w:bCs/>
          <w:sz w:val="20"/>
          <w:szCs w:val="20"/>
        </w:rPr>
        <w:t xml:space="preserve">schopni větší samostatnosti, umístit mimo služby. Druhou oblastí je nedostatek návazných služeb. Aby byl klient po opuštění zařízení navázán po mnoho dalších let na navazující služby. Regionální karty tomu možná pomohou. </w:t>
      </w:r>
    </w:p>
    <w:p w:rsidR="005946CE" w:rsidRPr="005946CE" w:rsidRDefault="005946CE" w:rsidP="0029116F">
      <w:pPr>
        <w:jc w:val="both"/>
        <w:rPr>
          <w:rFonts w:ascii="Tahoma" w:hAnsi="Tahoma" w:cs="Tahoma"/>
          <w:bCs/>
          <w:sz w:val="20"/>
          <w:szCs w:val="20"/>
        </w:rPr>
      </w:pPr>
      <w:r w:rsidRPr="007A79CD">
        <w:rPr>
          <w:rFonts w:ascii="Tahoma" w:hAnsi="Tahoma" w:cs="Tahoma"/>
          <w:b/>
          <w:bCs/>
          <w:sz w:val="20"/>
          <w:szCs w:val="20"/>
        </w:rPr>
        <w:t>DCHB</w:t>
      </w:r>
      <w:r>
        <w:rPr>
          <w:rFonts w:ascii="Tahoma" w:hAnsi="Tahoma" w:cs="Tahoma"/>
          <w:b/>
          <w:bCs/>
          <w:sz w:val="20"/>
          <w:szCs w:val="20"/>
        </w:rPr>
        <w:t xml:space="preserve"> (chráněné bydlení sv. Anežky)</w:t>
      </w:r>
      <w:r w:rsidRPr="007A79CD">
        <w:rPr>
          <w:rFonts w:ascii="Tahoma" w:hAnsi="Tahoma" w:cs="Tahoma"/>
          <w:b/>
          <w:bCs/>
          <w:sz w:val="20"/>
          <w:szCs w:val="20"/>
        </w:rPr>
        <w:t>:</w:t>
      </w:r>
      <w:r w:rsidR="008C04DB">
        <w:rPr>
          <w:rFonts w:ascii="Tahoma" w:hAnsi="Tahoma" w:cs="Tahoma"/>
          <w:b/>
          <w:bCs/>
          <w:sz w:val="20"/>
          <w:szCs w:val="20"/>
        </w:rPr>
        <w:t xml:space="preserve"> </w:t>
      </w:r>
      <w:r w:rsidRPr="005946CE">
        <w:rPr>
          <w:rFonts w:ascii="Tahoma" w:hAnsi="Tahoma" w:cs="Tahoma"/>
          <w:bCs/>
          <w:sz w:val="20"/>
          <w:szCs w:val="20"/>
        </w:rPr>
        <w:t xml:space="preserve">bude město reagovat koncepčně? Aby klient mohl v bytě, do kterého se nastěhuje po opuštění služby a naučí se v něm žít, zůstat a nemusel se stěhovat do jiného bytu. </w:t>
      </w:r>
    </w:p>
    <w:p w:rsidR="005946CE" w:rsidRDefault="005946CE" w:rsidP="0029116F">
      <w:pPr>
        <w:jc w:val="both"/>
        <w:rPr>
          <w:rFonts w:ascii="Tahoma" w:hAnsi="Tahoma" w:cs="Tahoma"/>
          <w:bCs/>
          <w:sz w:val="20"/>
          <w:szCs w:val="20"/>
        </w:rPr>
      </w:pPr>
      <w:r w:rsidRPr="0029116F">
        <w:rPr>
          <w:rFonts w:ascii="Tahoma" w:hAnsi="Tahoma" w:cs="Tahoma"/>
          <w:b/>
          <w:bCs/>
          <w:sz w:val="20"/>
          <w:szCs w:val="20"/>
        </w:rPr>
        <w:t>Koordinátor KPSS:</w:t>
      </w:r>
      <w:r w:rsidR="0094471F">
        <w:rPr>
          <w:rFonts w:ascii="Tahoma" w:hAnsi="Tahoma" w:cs="Tahoma"/>
          <w:b/>
          <w:bCs/>
          <w:sz w:val="20"/>
          <w:szCs w:val="20"/>
        </w:rPr>
        <w:t xml:space="preserve"> </w:t>
      </w:r>
      <w:r w:rsidRPr="005946CE">
        <w:rPr>
          <w:rFonts w:ascii="Tahoma" w:hAnsi="Tahoma" w:cs="Tahoma"/>
          <w:bCs/>
          <w:sz w:val="20"/>
          <w:szCs w:val="20"/>
        </w:rPr>
        <w:t>koncepci bydlení vytváří Bytový odbor.</w:t>
      </w:r>
      <w:r w:rsidR="0094471F">
        <w:rPr>
          <w:rFonts w:ascii="Tahoma" w:hAnsi="Tahoma" w:cs="Tahoma"/>
          <w:bCs/>
          <w:sz w:val="20"/>
          <w:szCs w:val="20"/>
        </w:rPr>
        <w:t xml:space="preserve"> </w:t>
      </w:r>
      <w:r w:rsidR="00C73B90">
        <w:rPr>
          <w:rFonts w:ascii="Tahoma" w:hAnsi="Tahoma" w:cs="Tahoma"/>
          <w:bCs/>
          <w:sz w:val="20"/>
          <w:szCs w:val="20"/>
        </w:rPr>
        <w:t xml:space="preserve">Nicméně </w:t>
      </w:r>
      <w:r w:rsidR="002C2790" w:rsidRPr="00B429A3">
        <w:rPr>
          <w:rFonts w:ascii="Tahoma" w:hAnsi="Tahoma" w:cs="Tahoma"/>
          <w:bCs/>
          <w:sz w:val="20"/>
          <w:szCs w:val="20"/>
        </w:rPr>
        <w:t>OS</w:t>
      </w:r>
      <w:r w:rsidR="00B429A3" w:rsidRPr="00B429A3">
        <w:rPr>
          <w:rFonts w:ascii="Tahoma" w:hAnsi="Tahoma" w:cs="Tahoma"/>
          <w:bCs/>
          <w:sz w:val="20"/>
          <w:szCs w:val="20"/>
        </w:rPr>
        <w:t xml:space="preserve">P </w:t>
      </w:r>
      <w:r w:rsidR="00C73B90">
        <w:rPr>
          <w:rFonts w:ascii="Tahoma" w:hAnsi="Tahoma" w:cs="Tahoma"/>
          <w:bCs/>
          <w:sz w:val="20"/>
          <w:szCs w:val="20"/>
        </w:rPr>
        <w:t>na tomto spolupracuje</w:t>
      </w:r>
      <w:r w:rsidR="00B429A3" w:rsidRPr="00B429A3">
        <w:rPr>
          <w:rFonts w:ascii="Tahoma" w:hAnsi="Tahoma" w:cs="Tahoma"/>
          <w:bCs/>
          <w:sz w:val="20"/>
          <w:szCs w:val="20"/>
        </w:rPr>
        <w:t xml:space="preserve">, </w:t>
      </w:r>
      <w:r w:rsidR="00C73B90">
        <w:rPr>
          <w:rFonts w:ascii="Tahoma" w:hAnsi="Tahoma" w:cs="Tahoma"/>
          <w:bCs/>
          <w:sz w:val="20"/>
          <w:szCs w:val="20"/>
        </w:rPr>
        <w:t>takže mimo jiné se do koncepce podařilo zapracovat</w:t>
      </w:r>
      <w:r w:rsidR="00B429A3" w:rsidRPr="00B429A3">
        <w:rPr>
          <w:rFonts w:ascii="Tahoma" w:hAnsi="Tahoma" w:cs="Tahoma"/>
          <w:bCs/>
          <w:sz w:val="20"/>
          <w:szCs w:val="20"/>
        </w:rPr>
        <w:t xml:space="preserve"> i cílové skupiny osob s různým zdravotním postižením. </w:t>
      </w:r>
      <w:r w:rsidR="00C73B90">
        <w:rPr>
          <w:rFonts w:ascii="Tahoma" w:hAnsi="Tahoma" w:cs="Tahoma"/>
          <w:bCs/>
          <w:sz w:val="20"/>
          <w:szCs w:val="20"/>
        </w:rPr>
        <w:t>Co se týče možnosti, aby klient mohl v bytě zůstat, tomu není nijak bráněno (pokud se nejedná např. o startovací byt či něco podobného). Ovšem s tím, že využívá externí podpory soc. služeb. Jedná se o bydlení s podporou, nikoliv o sociální bydlení.</w:t>
      </w:r>
    </w:p>
    <w:p w:rsidR="00D761A5" w:rsidRDefault="00D761A5" w:rsidP="0029116F">
      <w:pPr>
        <w:jc w:val="both"/>
        <w:rPr>
          <w:rFonts w:ascii="Tahoma" w:hAnsi="Tahoma" w:cs="Tahoma"/>
          <w:bCs/>
          <w:sz w:val="20"/>
          <w:szCs w:val="20"/>
        </w:rPr>
      </w:pPr>
      <w:r w:rsidRPr="008C04DB">
        <w:rPr>
          <w:rFonts w:ascii="Tahoma" w:hAnsi="Tahoma" w:cs="Tahoma"/>
          <w:b/>
          <w:bCs/>
          <w:sz w:val="20"/>
          <w:szCs w:val="20"/>
        </w:rPr>
        <w:t>Pečující:</w:t>
      </w:r>
      <w:r>
        <w:rPr>
          <w:rFonts w:ascii="Tahoma" w:hAnsi="Tahoma" w:cs="Tahoma"/>
          <w:bCs/>
          <w:sz w:val="20"/>
          <w:szCs w:val="20"/>
        </w:rPr>
        <w:t xml:space="preserve"> samostatné bydlení nebude vhodné pro všechny klienty. Jde o to, najít v pobytových zařízeních takové klie</w:t>
      </w:r>
      <w:r w:rsidR="008C04DB">
        <w:rPr>
          <w:rFonts w:ascii="Tahoma" w:hAnsi="Tahoma" w:cs="Tahoma"/>
          <w:bCs/>
          <w:sz w:val="20"/>
          <w:szCs w:val="20"/>
        </w:rPr>
        <w:t xml:space="preserve">nty, kteří by o byty měli zájem a začít je na samostatné bydlení připravovat. Je řeč o začátcích takového způsobu bydlení, dle jejího názoru bude za začátku zájem spíše v jednotkách. </w:t>
      </w:r>
    </w:p>
    <w:p w:rsidR="008C04DB" w:rsidRDefault="008C04DB" w:rsidP="0029116F">
      <w:pPr>
        <w:jc w:val="both"/>
        <w:rPr>
          <w:rFonts w:ascii="Tahoma" w:hAnsi="Tahoma" w:cs="Tahoma"/>
          <w:bCs/>
          <w:sz w:val="20"/>
          <w:szCs w:val="20"/>
        </w:rPr>
      </w:pPr>
      <w:r w:rsidRPr="0029116F">
        <w:rPr>
          <w:rFonts w:ascii="Tahoma" w:hAnsi="Tahoma" w:cs="Tahoma"/>
          <w:b/>
          <w:bCs/>
          <w:sz w:val="20"/>
          <w:szCs w:val="20"/>
        </w:rPr>
        <w:t>Koordinátor KPSS:</w:t>
      </w:r>
      <w:r>
        <w:rPr>
          <w:rFonts w:ascii="Tahoma" w:hAnsi="Tahoma" w:cs="Tahoma"/>
          <w:b/>
          <w:bCs/>
          <w:sz w:val="20"/>
          <w:szCs w:val="20"/>
        </w:rPr>
        <w:t xml:space="preserve"> </w:t>
      </w:r>
      <w:r w:rsidR="00C73B90" w:rsidRPr="00C73B90">
        <w:rPr>
          <w:rFonts w:ascii="Tahoma" w:hAnsi="Tahoma" w:cs="Tahoma"/>
          <w:bCs/>
          <w:sz w:val="20"/>
          <w:szCs w:val="20"/>
        </w:rPr>
        <w:t xml:space="preserve">nejedná se o začátky, město (nebo MČ) už v minulosti poskytlo k takovým účelům několik bytů. Každopádně </w:t>
      </w:r>
      <w:r w:rsidRPr="00C73B90">
        <w:rPr>
          <w:rFonts w:ascii="Tahoma" w:hAnsi="Tahoma" w:cs="Tahoma"/>
          <w:bCs/>
          <w:sz w:val="20"/>
          <w:szCs w:val="20"/>
        </w:rPr>
        <w:t>město</w:t>
      </w:r>
      <w:r w:rsidR="00C73B90">
        <w:rPr>
          <w:rFonts w:ascii="Tahoma" w:hAnsi="Tahoma" w:cs="Tahoma"/>
          <w:bCs/>
          <w:sz w:val="20"/>
          <w:szCs w:val="20"/>
        </w:rPr>
        <w:t xml:space="preserve"> potřebuje od NNO a</w:t>
      </w:r>
      <w:r w:rsidRPr="0063101F">
        <w:rPr>
          <w:rFonts w:ascii="Tahoma" w:hAnsi="Tahoma" w:cs="Tahoma"/>
          <w:bCs/>
          <w:sz w:val="20"/>
          <w:szCs w:val="20"/>
        </w:rPr>
        <w:t xml:space="preserve"> samotných uživatelů vědět, co je </w:t>
      </w:r>
      <w:r w:rsidR="00C73B90">
        <w:rPr>
          <w:rFonts w:ascii="Tahoma" w:hAnsi="Tahoma" w:cs="Tahoma"/>
          <w:bCs/>
          <w:sz w:val="20"/>
          <w:szCs w:val="20"/>
        </w:rPr>
        <w:t xml:space="preserve">vše je </w:t>
      </w:r>
      <w:r w:rsidR="0063101F" w:rsidRPr="0063101F">
        <w:rPr>
          <w:rFonts w:ascii="Tahoma" w:hAnsi="Tahoma" w:cs="Tahoma"/>
          <w:bCs/>
          <w:sz w:val="20"/>
          <w:szCs w:val="20"/>
        </w:rPr>
        <w:t xml:space="preserve">potřeba, aby mohlo bydlení </w:t>
      </w:r>
      <w:r w:rsidR="00C73B90">
        <w:rPr>
          <w:rFonts w:ascii="Tahoma" w:hAnsi="Tahoma" w:cs="Tahoma"/>
          <w:bCs/>
          <w:sz w:val="20"/>
          <w:szCs w:val="20"/>
        </w:rPr>
        <w:t xml:space="preserve">s podporou </w:t>
      </w:r>
      <w:r w:rsidR="0063101F" w:rsidRPr="0063101F">
        <w:rPr>
          <w:rFonts w:ascii="Tahoma" w:hAnsi="Tahoma" w:cs="Tahoma"/>
          <w:bCs/>
          <w:sz w:val="20"/>
          <w:szCs w:val="20"/>
        </w:rPr>
        <w:t>pro osoby se zdravotním postižením fungovat.</w:t>
      </w:r>
      <w:r w:rsidR="00C73B90">
        <w:rPr>
          <w:rFonts w:ascii="Tahoma" w:hAnsi="Tahoma" w:cs="Tahoma"/>
          <w:bCs/>
          <w:sz w:val="20"/>
          <w:szCs w:val="20"/>
        </w:rPr>
        <w:t xml:space="preserve"> Toto bude tématem pracovní skupiny zaměřené na bydlení (v únoru).</w:t>
      </w:r>
    </w:p>
    <w:p w:rsidR="002B30B2" w:rsidRDefault="002B30B2" w:rsidP="0029116F">
      <w:pPr>
        <w:jc w:val="both"/>
        <w:rPr>
          <w:rFonts w:ascii="Tahoma" w:hAnsi="Tahoma" w:cs="Tahoma"/>
          <w:bCs/>
          <w:sz w:val="20"/>
          <w:szCs w:val="20"/>
        </w:rPr>
      </w:pPr>
      <w:r w:rsidRPr="002B30B2">
        <w:rPr>
          <w:rFonts w:ascii="Tahoma" w:hAnsi="Tahoma" w:cs="Tahoma"/>
          <w:b/>
          <w:bCs/>
          <w:sz w:val="20"/>
          <w:szCs w:val="20"/>
        </w:rPr>
        <w:t xml:space="preserve">Liga vozíčkářů, z. </w:t>
      </w:r>
      <w:proofErr w:type="spellStart"/>
      <w:r w:rsidRPr="002B30B2">
        <w:rPr>
          <w:rFonts w:ascii="Tahoma" w:hAnsi="Tahoma" w:cs="Tahoma"/>
          <w:b/>
          <w:bCs/>
          <w:sz w:val="20"/>
          <w:szCs w:val="20"/>
        </w:rPr>
        <w:t>ú.</w:t>
      </w:r>
      <w:proofErr w:type="spellEnd"/>
      <w:r w:rsidRPr="002B30B2">
        <w:rPr>
          <w:rFonts w:ascii="Tahoma" w:hAnsi="Tahoma" w:cs="Tahoma"/>
          <w:b/>
          <w:bCs/>
          <w:sz w:val="20"/>
          <w:szCs w:val="20"/>
        </w:rPr>
        <w:t xml:space="preserve">: </w:t>
      </w:r>
      <w:r w:rsidRPr="002B30B2">
        <w:rPr>
          <w:rFonts w:ascii="Tahoma" w:hAnsi="Tahoma" w:cs="Tahoma"/>
          <w:bCs/>
          <w:sz w:val="20"/>
          <w:szCs w:val="20"/>
        </w:rPr>
        <w:t xml:space="preserve">v organizaci vzniká koncept tréninkového bytu pod sociální rehabilitací. Do budoucna by organizace chtěla provozovat chráněné bydlení. S bydlením je spojené i zaměstnání a stabilní příjem. </w:t>
      </w:r>
    </w:p>
    <w:p w:rsidR="00676630" w:rsidRDefault="00DE1C3A" w:rsidP="0029116F">
      <w:pPr>
        <w:jc w:val="both"/>
        <w:rPr>
          <w:rFonts w:ascii="Tahoma" w:hAnsi="Tahoma" w:cs="Tahoma"/>
          <w:bCs/>
          <w:sz w:val="20"/>
          <w:szCs w:val="20"/>
        </w:rPr>
      </w:pPr>
      <w:r w:rsidRPr="00455A74">
        <w:rPr>
          <w:rFonts w:ascii="Tahoma" w:hAnsi="Tahoma" w:cs="Tahoma"/>
          <w:b/>
          <w:bCs/>
          <w:sz w:val="20"/>
          <w:szCs w:val="20"/>
        </w:rPr>
        <w:t xml:space="preserve">Pečovatelská služba </w:t>
      </w:r>
      <w:proofErr w:type="gramStart"/>
      <w:r w:rsidRPr="00455A74">
        <w:rPr>
          <w:rFonts w:ascii="Tahoma" w:hAnsi="Tahoma" w:cs="Tahoma"/>
          <w:b/>
          <w:bCs/>
          <w:sz w:val="20"/>
          <w:szCs w:val="20"/>
        </w:rPr>
        <w:t>Brno - Židenice</w:t>
      </w:r>
      <w:proofErr w:type="gramEnd"/>
      <w:r w:rsidRPr="00455A74">
        <w:rPr>
          <w:rFonts w:ascii="Tahoma" w:hAnsi="Tahoma" w:cs="Tahoma"/>
          <w:b/>
          <w:bCs/>
          <w:sz w:val="20"/>
          <w:szCs w:val="20"/>
        </w:rPr>
        <w:t>:</w:t>
      </w:r>
      <w:r>
        <w:rPr>
          <w:rFonts w:ascii="Tahoma" w:hAnsi="Tahoma" w:cs="Tahoma"/>
          <w:bCs/>
          <w:sz w:val="20"/>
          <w:szCs w:val="20"/>
        </w:rPr>
        <w:t xml:space="preserve"> problémem je, že rodiče stárnou, dítě roste a rodiče by už potřebovali služby pro sebe a dospělé dítě s postižením dohromady. Zdraví sourozenci se o toho s postižením postarají málokdy. Bydlení by mělo být nejen pro zdravotně postižené, ale také pro jejich rodiče, seniory.  </w:t>
      </w:r>
    </w:p>
    <w:p w:rsidR="00DE1C3A" w:rsidRDefault="00676630" w:rsidP="0029116F">
      <w:pPr>
        <w:jc w:val="both"/>
        <w:rPr>
          <w:rFonts w:ascii="Tahoma" w:hAnsi="Tahoma" w:cs="Tahoma"/>
          <w:bCs/>
          <w:sz w:val="20"/>
          <w:szCs w:val="20"/>
        </w:rPr>
      </w:pPr>
      <w:r w:rsidRPr="0029116F">
        <w:rPr>
          <w:rFonts w:ascii="Tahoma" w:hAnsi="Tahoma" w:cs="Tahoma"/>
          <w:b/>
          <w:bCs/>
          <w:sz w:val="20"/>
          <w:szCs w:val="20"/>
        </w:rPr>
        <w:lastRenderedPageBreak/>
        <w:t>Koordinátor KPSS:</w:t>
      </w:r>
      <w:r>
        <w:rPr>
          <w:rFonts w:ascii="Tahoma" w:hAnsi="Tahoma" w:cs="Tahoma"/>
          <w:b/>
          <w:bCs/>
          <w:sz w:val="20"/>
          <w:szCs w:val="20"/>
        </w:rPr>
        <w:t xml:space="preserve"> </w:t>
      </w:r>
      <w:r w:rsidRPr="00676630">
        <w:rPr>
          <w:rFonts w:ascii="Tahoma" w:hAnsi="Tahoma" w:cs="Tahoma"/>
          <w:bCs/>
          <w:sz w:val="20"/>
          <w:szCs w:val="20"/>
        </w:rPr>
        <w:t xml:space="preserve">v tomto případě </w:t>
      </w:r>
      <w:r w:rsidR="00455A74">
        <w:rPr>
          <w:rFonts w:ascii="Tahoma" w:hAnsi="Tahoma" w:cs="Tahoma"/>
          <w:bCs/>
          <w:sz w:val="20"/>
          <w:szCs w:val="20"/>
        </w:rPr>
        <w:t>pak lze hovořit</w:t>
      </w:r>
      <w:r w:rsidRPr="00676630">
        <w:rPr>
          <w:rFonts w:ascii="Tahoma" w:hAnsi="Tahoma" w:cs="Tahoma"/>
          <w:bCs/>
          <w:sz w:val="20"/>
          <w:szCs w:val="20"/>
        </w:rPr>
        <w:t xml:space="preserve"> o nějakém typu komunitního bydlení.</w:t>
      </w:r>
      <w:r w:rsidR="00FB3F9A">
        <w:rPr>
          <w:rFonts w:ascii="Tahoma" w:hAnsi="Tahoma" w:cs="Tahoma"/>
          <w:bCs/>
          <w:sz w:val="20"/>
          <w:szCs w:val="20"/>
        </w:rPr>
        <w:t xml:space="preserve"> V jisté fázi by tento problém mohlo řešit bydlení v domě s pečovatelskou službou. </w:t>
      </w:r>
    </w:p>
    <w:p w:rsidR="00FB3F9A" w:rsidRDefault="00FB3F9A" w:rsidP="0029116F">
      <w:pPr>
        <w:jc w:val="both"/>
        <w:rPr>
          <w:rFonts w:ascii="Tahoma" w:hAnsi="Tahoma" w:cs="Tahoma"/>
          <w:bCs/>
          <w:sz w:val="20"/>
          <w:szCs w:val="20"/>
        </w:rPr>
      </w:pPr>
      <w:r w:rsidRPr="00FB3F9A">
        <w:rPr>
          <w:rFonts w:ascii="Tahoma" w:hAnsi="Tahoma" w:cs="Tahoma"/>
          <w:b/>
          <w:bCs/>
          <w:sz w:val="20"/>
          <w:szCs w:val="20"/>
        </w:rPr>
        <w:t>Vedoucí pracovní skupiny:</w:t>
      </w:r>
      <w:r>
        <w:rPr>
          <w:rFonts w:ascii="Tahoma" w:hAnsi="Tahoma" w:cs="Tahoma"/>
          <w:bCs/>
          <w:sz w:val="20"/>
          <w:szCs w:val="20"/>
        </w:rPr>
        <w:t xml:space="preserve"> dokud rodiče můžou, tak </w:t>
      </w:r>
      <w:r w:rsidR="00006547">
        <w:rPr>
          <w:rFonts w:ascii="Tahoma" w:hAnsi="Tahoma" w:cs="Tahoma"/>
          <w:bCs/>
          <w:sz w:val="20"/>
          <w:szCs w:val="20"/>
        </w:rPr>
        <w:t xml:space="preserve">pečují, protože když už péči nezvládají, a to už ani o sebe, tak jde dítě i </w:t>
      </w:r>
      <w:r>
        <w:rPr>
          <w:rFonts w:ascii="Tahoma" w:hAnsi="Tahoma" w:cs="Tahoma"/>
          <w:bCs/>
          <w:sz w:val="20"/>
          <w:szCs w:val="20"/>
        </w:rPr>
        <w:t xml:space="preserve">rodič každý jinam a už se taky třeba nikdy neuvidí. Rodiče budoucnost neřeší kvůli obavě z rozdělení. </w:t>
      </w:r>
    </w:p>
    <w:p w:rsidR="0015011C" w:rsidRPr="0015011C" w:rsidRDefault="0015011C" w:rsidP="0029116F">
      <w:pPr>
        <w:jc w:val="both"/>
        <w:rPr>
          <w:rFonts w:ascii="Tahoma" w:hAnsi="Tahoma" w:cs="Tahoma"/>
          <w:bCs/>
          <w:sz w:val="20"/>
          <w:szCs w:val="20"/>
        </w:rPr>
      </w:pPr>
      <w:r w:rsidRPr="0015011C">
        <w:rPr>
          <w:rFonts w:ascii="Tahoma" w:hAnsi="Tahoma" w:cs="Tahoma"/>
          <w:b/>
          <w:bCs/>
          <w:sz w:val="20"/>
          <w:szCs w:val="20"/>
        </w:rPr>
        <w:t xml:space="preserve">Společnou cestou s námi z. </w:t>
      </w:r>
      <w:proofErr w:type="spellStart"/>
      <w:r w:rsidRPr="0015011C">
        <w:rPr>
          <w:rFonts w:ascii="Tahoma" w:hAnsi="Tahoma" w:cs="Tahoma"/>
          <w:b/>
          <w:bCs/>
          <w:sz w:val="20"/>
          <w:szCs w:val="20"/>
        </w:rPr>
        <w:t>ú.</w:t>
      </w:r>
      <w:proofErr w:type="spellEnd"/>
      <w:r w:rsidRPr="0015011C">
        <w:rPr>
          <w:rFonts w:ascii="Tahoma" w:hAnsi="Tahoma" w:cs="Tahoma"/>
          <w:b/>
          <w:bCs/>
          <w:sz w:val="20"/>
          <w:szCs w:val="20"/>
        </w:rPr>
        <w:t xml:space="preserve">: </w:t>
      </w:r>
      <w:r w:rsidRPr="0015011C">
        <w:rPr>
          <w:rFonts w:ascii="Tahoma" w:hAnsi="Tahoma" w:cs="Tahoma"/>
          <w:bCs/>
          <w:sz w:val="20"/>
          <w:szCs w:val="20"/>
        </w:rPr>
        <w:t xml:space="preserve">organizace by ráda vybudovala bydlení pro rodiče a děti dohromady, včetně denního stacionáře. </w:t>
      </w:r>
      <w:r w:rsidR="00455A74">
        <w:rPr>
          <w:rFonts w:ascii="Tahoma" w:hAnsi="Tahoma" w:cs="Tahoma"/>
          <w:bCs/>
          <w:sz w:val="20"/>
          <w:szCs w:val="20"/>
        </w:rPr>
        <w:t>Tento z</w:t>
      </w:r>
      <w:r w:rsidR="005B2D16">
        <w:rPr>
          <w:rFonts w:ascii="Tahoma" w:hAnsi="Tahoma" w:cs="Tahoma"/>
          <w:bCs/>
          <w:sz w:val="20"/>
          <w:szCs w:val="20"/>
        </w:rPr>
        <w:t xml:space="preserve">áměr se ale "nevleze </w:t>
      </w:r>
      <w:r w:rsidRPr="0015011C">
        <w:rPr>
          <w:rFonts w:ascii="Tahoma" w:hAnsi="Tahoma" w:cs="Tahoma"/>
          <w:bCs/>
          <w:sz w:val="20"/>
          <w:szCs w:val="20"/>
        </w:rPr>
        <w:t>do škatulek</w:t>
      </w:r>
      <w:r w:rsidR="005B2D16">
        <w:rPr>
          <w:rFonts w:ascii="Tahoma" w:hAnsi="Tahoma" w:cs="Tahoma"/>
          <w:bCs/>
          <w:sz w:val="20"/>
          <w:szCs w:val="20"/>
        </w:rPr>
        <w:t>"</w:t>
      </w:r>
      <w:r w:rsidRPr="0015011C">
        <w:rPr>
          <w:rFonts w:ascii="Tahoma" w:hAnsi="Tahoma" w:cs="Tahoma"/>
          <w:bCs/>
          <w:sz w:val="20"/>
          <w:szCs w:val="20"/>
        </w:rPr>
        <w:t xml:space="preserve">. </w:t>
      </w:r>
    </w:p>
    <w:p w:rsidR="005946CE" w:rsidRDefault="004B3576" w:rsidP="0029116F">
      <w:pPr>
        <w:jc w:val="both"/>
        <w:rPr>
          <w:rFonts w:ascii="Tahoma" w:hAnsi="Tahoma" w:cs="Tahoma"/>
          <w:bCs/>
          <w:sz w:val="20"/>
          <w:szCs w:val="20"/>
        </w:rPr>
      </w:pPr>
      <w:r w:rsidRPr="007A79CD">
        <w:rPr>
          <w:rFonts w:ascii="Tahoma" w:hAnsi="Tahoma" w:cs="Tahoma"/>
          <w:b/>
          <w:bCs/>
          <w:sz w:val="20"/>
          <w:szCs w:val="20"/>
        </w:rPr>
        <w:t>DCHB</w:t>
      </w:r>
      <w:r>
        <w:rPr>
          <w:rFonts w:ascii="Tahoma" w:hAnsi="Tahoma" w:cs="Tahoma"/>
          <w:b/>
          <w:bCs/>
          <w:sz w:val="20"/>
          <w:szCs w:val="20"/>
        </w:rPr>
        <w:t xml:space="preserve"> (chráněné bydlení sv. Anežky)</w:t>
      </w:r>
      <w:r w:rsidRPr="007A79CD">
        <w:rPr>
          <w:rFonts w:ascii="Tahoma" w:hAnsi="Tahoma" w:cs="Tahoma"/>
          <w:b/>
          <w:bCs/>
          <w:sz w:val="20"/>
          <w:szCs w:val="20"/>
        </w:rPr>
        <w:t>:</w:t>
      </w:r>
      <w:r>
        <w:rPr>
          <w:rFonts w:ascii="Tahoma" w:hAnsi="Tahoma" w:cs="Tahoma"/>
          <w:b/>
          <w:bCs/>
          <w:sz w:val="20"/>
          <w:szCs w:val="20"/>
        </w:rPr>
        <w:t xml:space="preserve"> </w:t>
      </w:r>
      <w:r w:rsidRPr="004B3576">
        <w:rPr>
          <w:rFonts w:ascii="Tahoma" w:hAnsi="Tahoma" w:cs="Tahoma"/>
          <w:bCs/>
          <w:sz w:val="20"/>
          <w:szCs w:val="20"/>
        </w:rPr>
        <w:t xml:space="preserve">společné bydlení dětí a rodičů služba řešila v rámci regionálních karet. </w:t>
      </w:r>
      <w:r>
        <w:rPr>
          <w:rFonts w:ascii="Tahoma" w:hAnsi="Tahoma" w:cs="Tahoma"/>
          <w:bCs/>
          <w:sz w:val="20"/>
          <w:szCs w:val="20"/>
        </w:rPr>
        <w:t xml:space="preserve">Služba by mohla do bytu přijmout dvě osoby, ale v rámci registrace nemůže služba přijmout osobu bez postižení. Ze zákona není služba oprávněna tuto možnost nabídnout. Problémem je také skutečnost, že v chráněném bydlení nemohou klienti žádat o příspěvek na bydlení. V domovech pro seniory </w:t>
      </w:r>
      <w:r w:rsidR="00455A74">
        <w:rPr>
          <w:rFonts w:ascii="Tahoma" w:hAnsi="Tahoma" w:cs="Tahoma"/>
          <w:bCs/>
          <w:sz w:val="20"/>
          <w:szCs w:val="20"/>
        </w:rPr>
        <w:t xml:space="preserve">často </w:t>
      </w:r>
      <w:r>
        <w:rPr>
          <w:rFonts w:ascii="Tahoma" w:hAnsi="Tahoma" w:cs="Tahoma"/>
          <w:bCs/>
          <w:sz w:val="20"/>
          <w:szCs w:val="20"/>
        </w:rPr>
        <w:t xml:space="preserve">doplácí pobyt rodina, v chráněném bydlení </w:t>
      </w:r>
      <w:r w:rsidR="00455A74">
        <w:rPr>
          <w:rFonts w:ascii="Tahoma" w:hAnsi="Tahoma" w:cs="Tahoma"/>
          <w:bCs/>
          <w:sz w:val="20"/>
          <w:szCs w:val="20"/>
        </w:rPr>
        <w:t xml:space="preserve">však často </w:t>
      </w:r>
      <w:r>
        <w:rPr>
          <w:rFonts w:ascii="Tahoma" w:hAnsi="Tahoma" w:cs="Tahoma"/>
          <w:bCs/>
          <w:sz w:val="20"/>
          <w:szCs w:val="20"/>
        </w:rPr>
        <w:t xml:space="preserve">bývají klienti bez rodiny. </w:t>
      </w:r>
    </w:p>
    <w:p w:rsidR="005B2D16" w:rsidRDefault="00006547" w:rsidP="00F659B7">
      <w:pPr>
        <w:jc w:val="both"/>
        <w:rPr>
          <w:rFonts w:ascii="Tahoma" w:hAnsi="Tahoma" w:cs="Tahoma"/>
          <w:bCs/>
          <w:sz w:val="20"/>
          <w:szCs w:val="20"/>
        </w:rPr>
      </w:pPr>
      <w:r w:rsidRPr="002B30B2">
        <w:rPr>
          <w:rFonts w:ascii="Tahoma" w:hAnsi="Tahoma" w:cs="Tahoma"/>
          <w:b/>
          <w:bCs/>
          <w:sz w:val="20"/>
          <w:szCs w:val="20"/>
        </w:rPr>
        <w:t xml:space="preserve">Liga vozíčkářů, z. </w:t>
      </w:r>
      <w:proofErr w:type="spellStart"/>
      <w:r w:rsidRPr="002B30B2">
        <w:rPr>
          <w:rFonts w:ascii="Tahoma" w:hAnsi="Tahoma" w:cs="Tahoma"/>
          <w:b/>
          <w:bCs/>
          <w:sz w:val="20"/>
          <w:szCs w:val="20"/>
        </w:rPr>
        <w:t>ú.</w:t>
      </w:r>
      <w:proofErr w:type="spellEnd"/>
      <w:r w:rsidRPr="002B30B2">
        <w:rPr>
          <w:rFonts w:ascii="Tahoma" w:hAnsi="Tahoma" w:cs="Tahoma"/>
          <w:b/>
          <w:bCs/>
          <w:sz w:val="20"/>
          <w:szCs w:val="20"/>
        </w:rPr>
        <w:t>:</w:t>
      </w:r>
      <w:r>
        <w:rPr>
          <w:rFonts w:ascii="Tahoma" w:hAnsi="Tahoma" w:cs="Tahoma"/>
          <w:b/>
          <w:bCs/>
          <w:sz w:val="20"/>
          <w:szCs w:val="20"/>
        </w:rPr>
        <w:t xml:space="preserve"> </w:t>
      </w:r>
      <w:r w:rsidR="00AA6C87" w:rsidRPr="00AA6C87">
        <w:rPr>
          <w:rFonts w:ascii="Tahoma" w:hAnsi="Tahoma" w:cs="Tahoma"/>
          <w:bCs/>
          <w:sz w:val="20"/>
          <w:szCs w:val="20"/>
        </w:rPr>
        <w:t>organizace řeší také téma zaměstnanosti. Klienti b</w:t>
      </w:r>
      <w:r w:rsidR="00AA6C87">
        <w:rPr>
          <w:rFonts w:ascii="Tahoma" w:hAnsi="Tahoma" w:cs="Tahoma"/>
          <w:bCs/>
          <w:sz w:val="20"/>
          <w:szCs w:val="20"/>
        </w:rPr>
        <w:t xml:space="preserve">y chtěli pracovat, ale nedovedou </w:t>
      </w:r>
      <w:r w:rsidR="00AA6C87" w:rsidRPr="00AA6C87">
        <w:rPr>
          <w:rFonts w:ascii="Tahoma" w:hAnsi="Tahoma" w:cs="Tahoma"/>
          <w:bCs/>
          <w:sz w:val="20"/>
          <w:szCs w:val="20"/>
        </w:rPr>
        <w:t xml:space="preserve">si představit, </w:t>
      </w:r>
      <w:r w:rsidR="001752D1">
        <w:rPr>
          <w:rFonts w:ascii="Tahoma" w:hAnsi="Tahoma" w:cs="Tahoma"/>
          <w:bCs/>
          <w:sz w:val="20"/>
          <w:szCs w:val="20"/>
        </w:rPr>
        <w:t xml:space="preserve">co to znamená. Ráno vstávat, přijít do zaměstnání a vykonávat zadanou práci. Nicméně i přesto se organizaci klienty zaměstnávat daří. Problémem je, že zaměstnavatelé mají vysoké nároky (např. znalost cizích jazyků, určité vzdělání), což klienti </w:t>
      </w:r>
      <w:r w:rsidR="005B2D16">
        <w:rPr>
          <w:rFonts w:ascii="Tahoma" w:hAnsi="Tahoma" w:cs="Tahoma"/>
          <w:bCs/>
          <w:sz w:val="20"/>
          <w:szCs w:val="20"/>
        </w:rPr>
        <w:t xml:space="preserve">mnohdy </w:t>
      </w:r>
      <w:r w:rsidR="001752D1">
        <w:rPr>
          <w:rFonts w:ascii="Tahoma" w:hAnsi="Tahoma" w:cs="Tahoma"/>
          <w:bCs/>
          <w:sz w:val="20"/>
          <w:szCs w:val="20"/>
        </w:rPr>
        <w:t xml:space="preserve">nesplňují. </w:t>
      </w:r>
      <w:r w:rsidR="00D5046B">
        <w:rPr>
          <w:rFonts w:ascii="Tahoma" w:hAnsi="Tahoma" w:cs="Tahoma"/>
          <w:bCs/>
          <w:sz w:val="20"/>
          <w:szCs w:val="20"/>
        </w:rPr>
        <w:t xml:space="preserve">Do budoucna by organizace ráda zřídila sociálně terapeutickou dílnu. </w:t>
      </w:r>
      <w:bookmarkStart w:id="0" w:name="_GoBack"/>
      <w:bookmarkEnd w:id="0"/>
    </w:p>
    <w:p w:rsidR="00185597" w:rsidRDefault="005B2D16" w:rsidP="00B60802">
      <w:pPr>
        <w:jc w:val="both"/>
        <w:rPr>
          <w:rFonts w:ascii="Tahoma" w:hAnsi="Tahoma" w:cs="Tahoma"/>
          <w:b/>
          <w:bCs/>
          <w:sz w:val="20"/>
          <w:szCs w:val="20"/>
        </w:rPr>
      </w:pPr>
      <w:r w:rsidRPr="005B2D16">
        <w:rPr>
          <w:rFonts w:ascii="Tahoma" w:hAnsi="Tahoma" w:cs="Tahoma"/>
          <w:b/>
          <w:bCs/>
          <w:sz w:val="20"/>
          <w:szCs w:val="20"/>
        </w:rPr>
        <w:t xml:space="preserve">Sdružení </w:t>
      </w:r>
      <w:proofErr w:type="spellStart"/>
      <w:r w:rsidRPr="005B2D16">
        <w:rPr>
          <w:rFonts w:ascii="Tahoma" w:hAnsi="Tahoma" w:cs="Tahoma"/>
          <w:b/>
          <w:bCs/>
          <w:sz w:val="20"/>
          <w:szCs w:val="20"/>
        </w:rPr>
        <w:t>Filia</w:t>
      </w:r>
      <w:proofErr w:type="spellEnd"/>
      <w:r w:rsidRPr="005B2D16">
        <w:rPr>
          <w:rFonts w:ascii="Tahoma" w:hAnsi="Tahoma" w:cs="Tahoma"/>
          <w:b/>
          <w:bCs/>
          <w:sz w:val="20"/>
          <w:szCs w:val="20"/>
        </w:rPr>
        <w:t xml:space="preserve">, z. s.: </w:t>
      </w:r>
      <w:r w:rsidRPr="005B2D16">
        <w:rPr>
          <w:rFonts w:ascii="Tahoma" w:hAnsi="Tahoma" w:cs="Tahoma"/>
          <w:bCs/>
          <w:sz w:val="20"/>
          <w:szCs w:val="20"/>
        </w:rPr>
        <w:t>organizace spolupracuje se sítí zaměstnavatelů, kteří mají vytvořená chráněná pracovní místa a zaměstnávají osoby s postižením.</w:t>
      </w:r>
      <w:r>
        <w:rPr>
          <w:rFonts w:ascii="Tahoma" w:hAnsi="Tahoma" w:cs="Tahoma"/>
          <w:b/>
          <w:bCs/>
          <w:sz w:val="20"/>
          <w:szCs w:val="20"/>
        </w:rPr>
        <w:t xml:space="preserve">  </w:t>
      </w:r>
    </w:p>
    <w:p w:rsidR="00765C7D" w:rsidRPr="00765C7D" w:rsidRDefault="00765C7D" w:rsidP="00B60802">
      <w:pPr>
        <w:jc w:val="both"/>
        <w:rPr>
          <w:rFonts w:ascii="Tahoma" w:hAnsi="Tahoma" w:cs="Tahoma"/>
          <w:b/>
          <w:bCs/>
          <w:sz w:val="20"/>
          <w:szCs w:val="20"/>
        </w:rPr>
      </w:pPr>
    </w:p>
    <w:p w:rsidR="00B60802" w:rsidRPr="00145000" w:rsidRDefault="00B60802" w:rsidP="00B60802">
      <w:pPr>
        <w:jc w:val="both"/>
        <w:rPr>
          <w:rFonts w:ascii="Tahoma" w:hAnsi="Tahoma" w:cs="Tahoma"/>
          <w:b/>
          <w:bCs/>
          <w:sz w:val="20"/>
          <w:szCs w:val="20"/>
          <w:highlight w:val="darkGray"/>
        </w:rPr>
      </w:pPr>
      <w:r w:rsidRPr="00145000">
        <w:rPr>
          <w:rFonts w:ascii="Tahoma" w:hAnsi="Tahoma" w:cs="Tahoma"/>
          <w:b/>
          <w:bCs/>
          <w:sz w:val="20"/>
          <w:szCs w:val="20"/>
          <w:highlight w:val="darkGray"/>
        </w:rPr>
        <w:t xml:space="preserve">ad 5.   Závěr </w:t>
      </w:r>
    </w:p>
    <w:p w:rsidR="00B60802" w:rsidRDefault="00B60802" w:rsidP="00B60802">
      <w:pPr>
        <w:spacing w:before="120" w:after="120" w:line="300" w:lineRule="auto"/>
        <w:jc w:val="both"/>
        <w:rPr>
          <w:rFonts w:ascii="Tahoma" w:eastAsia="Times New Roman" w:hAnsi="Tahoma" w:cs="Tahoma"/>
          <w:sz w:val="20"/>
          <w:szCs w:val="20"/>
          <w:lang w:eastAsia="cs-CZ"/>
        </w:rPr>
      </w:pPr>
      <w:r w:rsidRPr="00175E2F">
        <w:rPr>
          <w:rFonts w:ascii="Tahoma" w:eastAsia="Times New Roman" w:hAnsi="Tahoma" w:cs="Tahoma"/>
          <w:sz w:val="20"/>
          <w:szCs w:val="20"/>
          <w:lang w:eastAsia="cs-CZ"/>
        </w:rPr>
        <w:t xml:space="preserve">Na závěr se </w:t>
      </w:r>
      <w:r w:rsidRPr="00175E2F">
        <w:rPr>
          <w:rFonts w:ascii="Tahoma" w:eastAsia="Times New Roman" w:hAnsi="Tahoma" w:cs="Tahoma"/>
          <w:b/>
          <w:sz w:val="20"/>
          <w:szCs w:val="20"/>
          <w:lang w:eastAsia="cs-CZ"/>
        </w:rPr>
        <w:t>koordinátor komunitního plánování</w:t>
      </w:r>
      <w:r w:rsidRPr="00175E2F">
        <w:rPr>
          <w:rFonts w:ascii="Tahoma" w:eastAsia="Times New Roman" w:hAnsi="Tahoma" w:cs="Tahoma"/>
          <w:sz w:val="20"/>
          <w:szCs w:val="20"/>
          <w:lang w:eastAsia="cs-CZ"/>
        </w:rPr>
        <w:t xml:space="preserve"> se všemi účastníky rozloučil a poděkoval za účast a aktivní spolupráci. </w:t>
      </w:r>
    </w:p>
    <w:p w:rsidR="00B60802" w:rsidRDefault="00B60802" w:rsidP="00B60802">
      <w:pPr>
        <w:jc w:val="both"/>
        <w:rPr>
          <w:rFonts w:ascii="Tahoma" w:hAnsi="Tahoma" w:cs="Tahoma"/>
          <w:sz w:val="20"/>
          <w:szCs w:val="20"/>
        </w:rPr>
      </w:pPr>
      <w:r w:rsidRPr="00D61D43">
        <w:rPr>
          <w:rFonts w:ascii="Tahoma" w:hAnsi="Tahoma" w:cs="Tahoma"/>
          <w:sz w:val="20"/>
          <w:szCs w:val="20"/>
        </w:rPr>
        <w:t>Zapsali: J. Stárková, R. Janík</w:t>
      </w:r>
    </w:p>
    <w:p w:rsidR="00B60802" w:rsidRPr="009F0164" w:rsidRDefault="007E370A" w:rsidP="00B60802">
      <w:pPr>
        <w:jc w:val="both"/>
        <w:rPr>
          <w:rFonts w:ascii="Tahoma" w:hAnsi="Tahoma" w:cs="Tahoma"/>
          <w:sz w:val="20"/>
          <w:szCs w:val="20"/>
        </w:rPr>
      </w:pPr>
      <w:r>
        <w:rPr>
          <w:rFonts w:ascii="Tahoma" w:hAnsi="Tahoma" w:cs="Tahoma"/>
          <w:sz w:val="20"/>
          <w:szCs w:val="20"/>
        </w:rPr>
        <w:t>Dne: 21</w:t>
      </w:r>
      <w:r w:rsidR="001937FB">
        <w:rPr>
          <w:rFonts w:ascii="Tahoma" w:hAnsi="Tahoma" w:cs="Tahoma"/>
          <w:sz w:val="20"/>
          <w:szCs w:val="20"/>
        </w:rPr>
        <w:t>. 1. 2019</w:t>
      </w:r>
    </w:p>
    <w:p w:rsidR="00A37356" w:rsidRDefault="00A37356" w:rsidP="00A37356">
      <w:pPr>
        <w:ind w:left="6120"/>
        <w:jc w:val="center"/>
        <w:rPr>
          <w:rFonts w:cs="Calibri"/>
        </w:rPr>
      </w:pPr>
    </w:p>
    <w:sectPr w:rsidR="00A37356" w:rsidSect="00E5458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4A6" w:rsidRDefault="002A74A6" w:rsidP="00151B5D">
      <w:pPr>
        <w:spacing w:after="0" w:line="240" w:lineRule="auto"/>
      </w:pPr>
      <w:r>
        <w:separator/>
      </w:r>
    </w:p>
  </w:endnote>
  <w:endnote w:type="continuationSeparator" w:id="0">
    <w:p w:rsidR="002A74A6" w:rsidRDefault="002A74A6" w:rsidP="0015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0E5" w:rsidRDefault="00E840E5" w:rsidP="00E840E5">
    <w:pPr>
      <w:pStyle w:val="Zpat"/>
      <w:rPr>
        <w:sz w:val="20"/>
        <w:szCs w:val="20"/>
      </w:rPr>
    </w:pPr>
    <w:r>
      <w:rPr>
        <w:sz w:val="20"/>
        <w:szCs w:val="20"/>
      </w:rPr>
      <w:t xml:space="preserve">Projekt Podpora komunitního plánování sociálních služeb v Brně, </w:t>
    </w:r>
    <w:proofErr w:type="spellStart"/>
    <w:r>
      <w:rPr>
        <w:sz w:val="20"/>
        <w:szCs w:val="20"/>
      </w:rPr>
      <w:t>reg</w:t>
    </w:r>
    <w:proofErr w:type="spellEnd"/>
    <w:r>
      <w:rPr>
        <w:sz w:val="20"/>
        <w:szCs w:val="20"/>
      </w:rPr>
      <w:t>. č. CZ.03.2.63/0.0/0.0/16_063/0006544, je spolufinancován z Evropského sociálního fondu a státního rozpočtu České republiky.</w:t>
    </w:r>
  </w:p>
  <w:p w:rsidR="00E840E5" w:rsidRDefault="00E840E5">
    <w:pPr>
      <w:pStyle w:val="Zpat"/>
    </w:pPr>
  </w:p>
  <w:p w:rsidR="00E840E5" w:rsidRDefault="00E840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4A6" w:rsidRDefault="002A74A6" w:rsidP="00151B5D">
      <w:pPr>
        <w:spacing w:after="0" w:line="240" w:lineRule="auto"/>
      </w:pPr>
      <w:r>
        <w:separator/>
      </w:r>
    </w:p>
  </w:footnote>
  <w:footnote w:type="continuationSeparator" w:id="0">
    <w:p w:rsidR="002A74A6" w:rsidRDefault="002A74A6" w:rsidP="0015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B5D" w:rsidRDefault="00151B5D">
    <w:pPr>
      <w:pStyle w:val="Zhlav"/>
    </w:pPr>
    <w:r>
      <w:rPr>
        <w:noProof/>
        <w:lang w:eastAsia="cs-CZ"/>
      </w:rPr>
      <w:drawing>
        <wp:inline distT="0" distB="0" distL="0" distR="0">
          <wp:extent cx="2628900" cy="542091"/>
          <wp:effectExtent l="0" t="0" r="0" b="0"/>
          <wp:docPr id="1" name="Obrázek 1" descr="W:\PUBLICITA\VIZUÁLNÍ_IDENTITA\na web\OPZ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na web\OPZ_C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3012" cy="542939"/>
                  </a:xfrm>
                  <a:prstGeom prst="rect">
                    <a:avLst/>
                  </a:prstGeom>
                  <a:noFill/>
                  <a:ln>
                    <a:noFill/>
                  </a:ln>
                </pic:spPr>
              </pic:pic>
            </a:graphicData>
          </a:graphic>
        </wp:inline>
      </w:drawing>
    </w:r>
  </w:p>
  <w:p w:rsidR="00151B5D" w:rsidRDefault="00151B5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5BA"/>
    <w:multiLevelType w:val="hybridMultilevel"/>
    <w:tmpl w:val="63D65EEE"/>
    <w:lvl w:ilvl="0" w:tplc="0405000F">
      <w:start w:val="1"/>
      <w:numFmt w:val="decimal"/>
      <w:lvlText w:val="%1."/>
      <w:lvlJc w:val="left"/>
      <w:pPr>
        <w:tabs>
          <w:tab w:val="num" w:pos="720"/>
        </w:tabs>
        <w:ind w:left="720" w:hanging="360"/>
      </w:pPr>
      <w:rPr>
        <w:rFonts w:cs="Times New Roman" w:hint="default"/>
      </w:rPr>
    </w:lvl>
    <w:lvl w:ilvl="1" w:tplc="E566FB80">
      <w:start w:val="1"/>
      <w:numFmt w:val="bullet"/>
      <w:lvlText w:val="-"/>
      <w:lvlJc w:val="left"/>
      <w:pPr>
        <w:tabs>
          <w:tab w:val="num" w:pos="1420"/>
        </w:tabs>
        <w:ind w:left="1420" w:hanging="34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E0D4B78"/>
    <w:multiLevelType w:val="hybridMultilevel"/>
    <w:tmpl w:val="63D65EEE"/>
    <w:lvl w:ilvl="0" w:tplc="0405000F">
      <w:start w:val="1"/>
      <w:numFmt w:val="decimal"/>
      <w:lvlText w:val="%1."/>
      <w:lvlJc w:val="left"/>
      <w:pPr>
        <w:tabs>
          <w:tab w:val="num" w:pos="720"/>
        </w:tabs>
        <w:ind w:left="720" w:hanging="360"/>
      </w:pPr>
      <w:rPr>
        <w:rFonts w:cs="Times New Roman" w:hint="default"/>
      </w:rPr>
    </w:lvl>
    <w:lvl w:ilvl="1" w:tplc="E566FB80">
      <w:start w:val="1"/>
      <w:numFmt w:val="bullet"/>
      <w:lvlText w:val="-"/>
      <w:lvlJc w:val="left"/>
      <w:pPr>
        <w:tabs>
          <w:tab w:val="num" w:pos="1420"/>
        </w:tabs>
        <w:ind w:left="1420" w:hanging="34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6346B5A"/>
    <w:multiLevelType w:val="hybridMultilevel"/>
    <w:tmpl w:val="6E3ED592"/>
    <w:lvl w:ilvl="0" w:tplc="034007D4">
      <w:start w:val="1"/>
      <w:numFmt w:val="decimal"/>
      <w:lvlText w:val="%1)"/>
      <w:lvlJc w:val="left"/>
      <w:pPr>
        <w:ind w:left="720" w:hanging="360"/>
      </w:pPr>
      <w:rPr>
        <w:rFonts w:ascii="Calibri" w:eastAsia="Calibri" w:hAnsi="Calibri" w:cs="Calibri"/>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4E63797"/>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10D6E9C"/>
    <w:multiLevelType w:val="hybridMultilevel"/>
    <w:tmpl w:val="06CAACF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75FF1624"/>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7BC17A9D"/>
    <w:multiLevelType w:val="hybridMultilevel"/>
    <w:tmpl w:val="A64E74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E9"/>
    <w:rsid w:val="000016C0"/>
    <w:rsid w:val="00002B86"/>
    <w:rsid w:val="00006547"/>
    <w:rsid w:val="000343C5"/>
    <w:rsid w:val="00044935"/>
    <w:rsid w:val="00054385"/>
    <w:rsid w:val="000551C6"/>
    <w:rsid w:val="000577A0"/>
    <w:rsid w:val="00061FC4"/>
    <w:rsid w:val="000771F2"/>
    <w:rsid w:val="000B643E"/>
    <w:rsid w:val="000F66CD"/>
    <w:rsid w:val="00102282"/>
    <w:rsid w:val="00103207"/>
    <w:rsid w:val="001173BC"/>
    <w:rsid w:val="00121921"/>
    <w:rsid w:val="00125A9B"/>
    <w:rsid w:val="0013020B"/>
    <w:rsid w:val="0013165E"/>
    <w:rsid w:val="00140233"/>
    <w:rsid w:val="00141B07"/>
    <w:rsid w:val="00141B75"/>
    <w:rsid w:val="00145000"/>
    <w:rsid w:val="0015011C"/>
    <w:rsid w:val="00150553"/>
    <w:rsid w:val="00151B5D"/>
    <w:rsid w:val="001524A3"/>
    <w:rsid w:val="00152698"/>
    <w:rsid w:val="00153E9F"/>
    <w:rsid w:val="00160FD3"/>
    <w:rsid w:val="0016225A"/>
    <w:rsid w:val="001752D1"/>
    <w:rsid w:val="00185597"/>
    <w:rsid w:val="0019033C"/>
    <w:rsid w:val="00191906"/>
    <w:rsid w:val="001937FB"/>
    <w:rsid w:val="001B051D"/>
    <w:rsid w:val="001C40B4"/>
    <w:rsid w:val="001D6EDD"/>
    <w:rsid w:val="001E0833"/>
    <w:rsid w:val="001E1406"/>
    <w:rsid w:val="001E646B"/>
    <w:rsid w:val="0021449E"/>
    <w:rsid w:val="0021770D"/>
    <w:rsid w:val="002321DC"/>
    <w:rsid w:val="0024309F"/>
    <w:rsid w:val="00285B0F"/>
    <w:rsid w:val="002871FB"/>
    <w:rsid w:val="0029116F"/>
    <w:rsid w:val="00296DF9"/>
    <w:rsid w:val="002A1597"/>
    <w:rsid w:val="002A1F9D"/>
    <w:rsid w:val="002A2B53"/>
    <w:rsid w:val="002A74A6"/>
    <w:rsid w:val="002B30B2"/>
    <w:rsid w:val="002B3AA3"/>
    <w:rsid w:val="002C2790"/>
    <w:rsid w:val="002C2BA3"/>
    <w:rsid w:val="002C3D08"/>
    <w:rsid w:val="002D069D"/>
    <w:rsid w:val="002D4595"/>
    <w:rsid w:val="002D5566"/>
    <w:rsid w:val="002E2927"/>
    <w:rsid w:val="002E758F"/>
    <w:rsid w:val="00324EB2"/>
    <w:rsid w:val="00327239"/>
    <w:rsid w:val="00330FE7"/>
    <w:rsid w:val="003414CF"/>
    <w:rsid w:val="00351E0C"/>
    <w:rsid w:val="00360212"/>
    <w:rsid w:val="003763F1"/>
    <w:rsid w:val="00395809"/>
    <w:rsid w:val="003A0214"/>
    <w:rsid w:val="003A446D"/>
    <w:rsid w:val="003B0AF3"/>
    <w:rsid w:val="003B117B"/>
    <w:rsid w:val="003B55F2"/>
    <w:rsid w:val="003B60F6"/>
    <w:rsid w:val="003B6BFA"/>
    <w:rsid w:val="003C1D32"/>
    <w:rsid w:val="003E355D"/>
    <w:rsid w:val="003F6291"/>
    <w:rsid w:val="0040045F"/>
    <w:rsid w:val="00403CF5"/>
    <w:rsid w:val="004041E2"/>
    <w:rsid w:val="004457CC"/>
    <w:rsid w:val="00455A74"/>
    <w:rsid w:val="004741BF"/>
    <w:rsid w:val="00477C90"/>
    <w:rsid w:val="00480FB7"/>
    <w:rsid w:val="00486B21"/>
    <w:rsid w:val="004B3576"/>
    <w:rsid w:val="004B66C6"/>
    <w:rsid w:val="004E4C22"/>
    <w:rsid w:val="004F04C3"/>
    <w:rsid w:val="004F6AB8"/>
    <w:rsid w:val="004F6D51"/>
    <w:rsid w:val="00514DAB"/>
    <w:rsid w:val="0051649E"/>
    <w:rsid w:val="00517858"/>
    <w:rsid w:val="00521E11"/>
    <w:rsid w:val="00524DD1"/>
    <w:rsid w:val="00531B8F"/>
    <w:rsid w:val="0053357A"/>
    <w:rsid w:val="00533D0B"/>
    <w:rsid w:val="0053512C"/>
    <w:rsid w:val="00537C0A"/>
    <w:rsid w:val="0054723B"/>
    <w:rsid w:val="00555BE1"/>
    <w:rsid w:val="00564358"/>
    <w:rsid w:val="0057637C"/>
    <w:rsid w:val="005946CE"/>
    <w:rsid w:val="005B2D16"/>
    <w:rsid w:val="005B5DFD"/>
    <w:rsid w:val="005D3053"/>
    <w:rsid w:val="005E5170"/>
    <w:rsid w:val="005F6DB4"/>
    <w:rsid w:val="0063101F"/>
    <w:rsid w:val="006347EC"/>
    <w:rsid w:val="006349F5"/>
    <w:rsid w:val="00652A9C"/>
    <w:rsid w:val="00660E66"/>
    <w:rsid w:val="00676630"/>
    <w:rsid w:val="00684F53"/>
    <w:rsid w:val="00691800"/>
    <w:rsid w:val="006A7387"/>
    <w:rsid w:val="006B0722"/>
    <w:rsid w:val="006B6622"/>
    <w:rsid w:val="006C7E8F"/>
    <w:rsid w:val="006E0557"/>
    <w:rsid w:val="006F14E3"/>
    <w:rsid w:val="006F2B58"/>
    <w:rsid w:val="006F542D"/>
    <w:rsid w:val="00714E24"/>
    <w:rsid w:val="00720130"/>
    <w:rsid w:val="0075324C"/>
    <w:rsid w:val="00756391"/>
    <w:rsid w:val="00765C7D"/>
    <w:rsid w:val="00766257"/>
    <w:rsid w:val="0076739C"/>
    <w:rsid w:val="00783FA9"/>
    <w:rsid w:val="00790E81"/>
    <w:rsid w:val="00792F5F"/>
    <w:rsid w:val="007A1F44"/>
    <w:rsid w:val="007A79CD"/>
    <w:rsid w:val="007B3549"/>
    <w:rsid w:val="007C1448"/>
    <w:rsid w:val="007D165D"/>
    <w:rsid w:val="007D7A8F"/>
    <w:rsid w:val="007D7D12"/>
    <w:rsid w:val="007E199D"/>
    <w:rsid w:val="007E370A"/>
    <w:rsid w:val="0081340E"/>
    <w:rsid w:val="00825F2C"/>
    <w:rsid w:val="0083440A"/>
    <w:rsid w:val="00843033"/>
    <w:rsid w:val="008667E6"/>
    <w:rsid w:val="008714BD"/>
    <w:rsid w:val="00883FEC"/>
    <w:rsid w:val="008921AF"/>
    <w:rsid w:val="00896707"/>
    <w:rsid w:val="00897D7B"/>
    <w:rsid w:val="008C04DB"/>
    <w:rsid w:val="008D471D"/>
    <w:rsid w:val="008D55C6"/>
    <w:rsid w:val="008E1194"/>
    <w:rsid w:val="008F25C1"/>
    <w:rsid w:val="00901776"/>
    <w:rsid w:val="00903D17"/>
    <w:rsid w:val="0091092E"/>
    <w:rsid w:val="009121CF"/>
    <w:rsid w:val="009134F2"/>
    <w:rsid w:val="00921970"/>
    <w:rsid w:val="00921E97"/>
    <w:rsid w:val="00924D0C"/>
    <w:rsid w:val="009266AA"/>
    <w:rsid w:val="00933158"/>
    <w:rsid w:val="0094138C"/>
    <w:rsid w:val="0094471F"/>
    <w:rsid w:val="0094496D"/>
    <w:rsid w:val="009626C7"/>
    <w:rsid w:val="00970D83"/>
    <w:rsid w:val="009A21B1"/>
    <w:rsid w:val="009A269C"/>
    <w:rsid w:val="009A458B"/>
    <w:rsid w:val="009A652F"/>
    <w:rsid w:val="009B23B8"/>
    <w:rsid w:val="009B3705"/>
    <w:rsid w:val="009B7146"/>
    <w:rsid w:val="009C3732"/>
    <w:rsid w:val="009C6D5F"/>
    <w:rsid w:val="009D121C"/>
    <w:rsid w:val="009D25B3"/>
    <w:rsid w:val="009F2CA0"/>
    <w:rsid w:val="009F2FF0"/>
    <w:rsid w:val="009F7992"/>
    <w:rsid w:val="00A102B8"/>
    <w:rsid w:val="00A23CF1"/>
    <w:rsid w:val="00A36624"/>
    <w:rsid w:val="00A37356"/>
    <w:rsid w:val="00A64230"/>
    <w:rsid w:val="00A65E87"/>
    <w:rsid w:val="00A771C7"/>
    <w:rsid w:val="00A81F2F"/>
    <w:rsid w:val="00A95580"/>
    <w:rsid w:val="00AA6C87"/>
    <w:rsid w:val="00AA7EC6"/>
    <w:rsid w:val="00AB0EEA"/>
    <w:rsid w:val="00AE096A"/>
    <w:rsid w:val="00AE1FE4"/>
    <w:rsid w:val="00AE466D"/>
    <w:rsid w:val="00AF7A28"/>
    <w:rsid w:val="00B0718A"/>
    <w:rsid w:val="00B20BBC"/>
    <w:rsid w:val="00B22149"/>
    <w:rsid w:val="00B36E98"/>
    <w:rsid w:val="00B429A3"/>
    <w:rsid w:val="00B55C51"/>
    <w:rsid w:val="00B56523"/>
    <w:rsid w:val="00B57AB7"/>
    <w:rsid w:val="00B60802"/>
    <w:rsid w:val="00B653AD"/>
    <w:rsid w:val="00BB2DAF"/>
    <w:rsid w:val="00BB6B75"/>
    <w:rsid w:val="00BC0781"/>
    <w:rsid w:val="00BC61CF"/>
    <w:rsid w:val="00BE3E05"/>
    <w:rsid w:val="00BE45EE"/>
    <w:rsid w:val="00BE69E0"/>
    <w:rsid w:val="00C06FE9"/>
    <w:rsid w:val="00C214FB"/>
    <w:rsid w:val="00C2381B"/>
    <w:rsid w:val="00C23E33"/>
    <w:rsid w:val="00C25D9A"/>
    <w:rsid w:val="00C3370E"/>
    <w:rsid w:val="00C37C5E"/>
    <w:rsid w:val="00C408C5"/>
    <w:rsid w:val="00C622B0"/>
    <w:rsid w:val="00C65D71"/>
    <w:rsid w:val="00C73B90"/>
    <w:rsid w:val="00C74089"/>
    <w:rsid w:val="00C7707E"/>
    <w:rsid w:val="00C82E42"/>
    <w:rsid w:val="00CA29BE"/>
    <w:rsid w:val="00CA6DE5"/>
    <w:rsid w:val="00CA7CFE"/>
    <w:rsid w:val="00CC408E"/>
    <w:rsid w:val="00CC6094"/>
    <w:rsid w:val="00CD6C39"/>
    <w:rsid w:val="00CE5EDB"/>
    <w:rsid w:val="00CF296B"/>
    <w:rsid w:val="00CF6941"/>
    <w:rsid w:val="00D035AF"/>
    <w:rsid w:val="00D116F8"/>
    <w:rsid w:val="00D16AF6"/>
    <w:rsid w:val="00D21FA0"/>
    <w:rsid w:val="00D22596"/>
    <w:rsid w:val="00D5046B"/>
    <w:rsid w:val="00D56D89"/>
    <w:rsid w:val="00D63C7C"/>
    <w:rsid w:val="00D761A5"/>
    <w:rsid w:val="00D764FA"/>
    <w:rsid w:val="00D7673D"/>
    <w:rsid w:val="00D77E6F"/>
    <w:rsid w:val="00D84FB1"/>
    <w:rsid w:val="00D9738C"/>
    <w:rsid w:val="00DA1A95"/>
    <w:rsid w:val="00DA1D96"/>
    <w:rsid w:val="00DE1C3A"/>
    <w:rsid w:val="00E067A7"/>
    <w:rsid w:val="00E07C33"/>
    <w:rsid w:val="00E1550D"/>
    <w:rsid w:val="00E157BB"/>
    <w:rsid w:val="00E20237"/>
    <w:rsid w:val="00E403B4"/>
    <w:rsid w:val="00E53DBD"/>
    <w:rsid w:val="00E5458E"/>
    <w:rsid w:val="00E625D8"/>
    <w:rsid w:val="00E640CD"/>
    <w:rsid w:val="00E7487A"/>
    <w:rsid w:val="00E74C9B"/>
    <w:rsid w:val="00E83853"/>
    <w:rsid w:val="00E840E5"/>
    <w:rsid w:val="00E960AC"/>
    <w:rsid w:val="00EF229F"/>
    <w:rsid w:val="00EF791F"/>
    <w:rsid w:val="00F21F6B"/>
    <w:rsid w:val="00F4184E"/>
    <w:rsid w:val="00F431F9"/>
    <w:rsid w:val="00F46ADA"/>
    <w:rsid w:val="00F52E35"/>
    <w:rsid w:val="00F55D1F"/>
    <w:rsid w:val="00F618C7"/>
    <w:rsid w:val="00F659B7"/>
    <w:rsid w:val="00F75FB4"/>
    <w:rsid w:val="00F95343"/>
    <w:rsid w:val="00FB3F9A"/>
    <w:rsid w:val="00FC048B"/>
    <w:rsid w:val="00FC0552"/>
    <w:rsid w:val="00FD52C5"/>
    <w:rsid w:val="00FE267C"/>
    <w:rsid w:val="00FF42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C28FE13"/>
  <w15:docId w15:val="{9D9860B9-142A-4455-BF2D-6F687B47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545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1B5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51B5D"/>
  </w:style>
  <w:style w:type="paragraph" w:styleId="Zpat">
    <w:name w:val="footer"/>
    <w:basedOn w:val="Normln"/>
    <w:link w:val="ZpatChar"/>
    <w:unhideWhenUsed/>
    <w:rsid w:val="00151B5D"/>
    <w:pPr>
      <w:tabs>
        <w:tab w:val="center" w:pos="4536"/>
        <w:tab w:val="right" w:pos="9072"/>
      </w:tabs>
      <w:spacing w:after="0" w:line="240" w:lineRule="auto"/>
    </w:pPr>
  </w:style>
  <w:style w:type="character" w:customStyle="1" w:styleId="ZpatChar">
    <w:name w:val="Zápatí Char"/>
    <w:basedOn w:val="Standardnpsmoodstavce"/>
    <w:link w:val="Zpat"/>
    <w:uiPriority w:val="99"/>
    <w:rsid w:val="00151B5D"/>
  </w:style>
  <w:style w:type="paragraph" w:styleId="Textbubliny">
    <w:name w:val="Balloon Text"/>
    <w:basedOn w:val="Normln"/>
    <w:link w:val="TextbublinyChar"/>
    <w:uiPriority w:val="99"/>
    <w:semiHidden/>
    <w:unhideWhenUsed/>
    <w:rsid w:val="00151B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1B5D"/>
    <w:rPr>
      <w:rFonts w:ascii="Tahoma" w:hAnsi="Tahoma" w:cs="Tahoma"/>
      <w:sz w:val="16"/>
      <w:szCs w:val="16"/>
    </w:rPr>
  </w:style>
  <w:style w:type="paragraph" w:styleId="Odstavecseseznamem">
    <w:name w:val="List Paragraph"/>
    <w:basedOn w:val="Normln"/>
    <w:uiPriority w:val="34"/>
    <w:qFormat/>
    <w:rsid w:val="00A37356"/>
    <w:pPr>
      <w:ind w:left="720"/>
    </w:pPr>
    <w:rPr>
      <w:rFonts w:ascii="Calibri" w:eastAsia="Calibri" w:hAnsi="Calibri" w:cs="Calibri"/>
      <w:lang w:eastAsia="cs-CZ"/>
    </w:rPr>
  </w:style>
  <w:style w:type="character" w:styleId="Hypertextovodkaz">
    <w:name w:val="Hyperlink"/>
    <w:basedOn w:val="Standardnpsmoodstavce"/>
    <w:uiPriority w:val="99"/>
    <w:rsid w:val="00B60802"/>
    <w:rPr>
      <w:rFonts w:cs="Times New Roman"/>
      <w:color w:val="0000FF"/>
      <w:u w:val="single"/>
    </w:rPr>
  </w:style>
  <w:style w:type="paragraph" w:styleId="Normlnweb">
    <w:name w:val="Normal (Web)"/>
    <w:basedOn w:val="Normln"/>
    <w:uiPriority w:val="99"/>
    <w:rsid w:val="00B60802"/>
    <w:pPr>
      <w:spacing w:before="120" w:after="120" w:line="300" w:lineRule="auto"/>
    </w:pPr>
    <w:rPr>
      <w:rFonts w:ascii="Arial" w:eastAsia="Times New Roman" w:hAnsi="Arial" w:cs="Arial"/>
      <w:sz w:val="19"/>
      <w:szCs w:val="19"/>
      <w:lang w:eastAsia="cs-CZ"/>
    </w:rPr>
  </w:style>
  <w:style w:type="character" w:styleId="Zdraznn">
    <w:name w:val="Emphasis"/>
    <w:basedOn w:val="Standardnpsmoodstavce"/>
    <w:uiPriority w:val="20"/>
    <w:qFormat/>
    <w:rsid w:val="001B051D"/>
    <w:rPr>
      <w:i/>
      <w:iCs/>
    </w:rPr>
  </w:style>
  <w:style w:type="character" w:customStyle="1" w:styleId="apple-converted-space">
    <w:name w:val="apple-converted-space"/>
    <w:basedOn w:val="Standardnpsmoodstavce"/>
    <w:rsid w:val="00A64230"/>
  </w:style>
  <w:style w:type="character" w:styleId="Siln">
    <w:name w:val="Strong"/>
    <w:basedOn w:val="Standardnpsmoodstavce"/>
    <w:uiPriority w:val="22"/>
    <w:qFormat/>
    <w:rsid w:val="006F2B58"/>
    <w:rPr>
      <w:b/>
      <w:bCs/>
    </w:rPr>
  </w:style>
  <w:style w:type="paragraph" w:customStyle="1" w:styleId="Vc">
    <w:name w:val="Věc"/>
    <w:basedOn w:val="Zhlav"/>
    <w:qFormat/>
    <w:rsid w:val="003B6BFA"/>
    <w:pPr>
      <w:suppressAutoHyphens/>
      <w:jc w:val="both"/>
    </w:pPr>
    <w:rPr>
      <w:rFonts w:ascii="Times New Roman" w:eastAsia="Times New Roman" w:hAnsi="Times New Roman" w:cs="Times New Roman"/>
      <w:sz w:val="24"/>
      <w:szCs w:val="24"/>
      <w:u w:val="single"/>
      <w:lang w:eastAsia="zh-CN"/>
    </w:rPr>
  </w:style>
  <w:style w:type="paragraph" w:customStyle="1" w:styleId="Pedformtovantext">
    <w:name w:val="Předformátovaný text"/>
    <w:basedOn w:val="Normln"/>
    <w:qFormat/>
    <w:rsid w:val="008F25C1"/>
    <w:pPr>
      <w:widowControl w:val="0"/>
      <w:suppressAutoHyphens/>
      <w:spacing w:after="0" w:line="240" w:lineRule="auto"/>
    </w:pPr>
    <w:rPr>
      <w:rFonts w:ascii="Liberation Mono" w:eastAsia="NSimSun" w:hAnsi="Liberation Mono" w:cs="Liberation Mono"/>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786">
      <w:bodyDiv w:val="1"/>
      <w:marLeft w:val="0"/>
      <w:marRight w:val="0"/>
      <w:marTop w:val="0"/>
      <w:marBottom w:val="0"/>
      <w:divBdr>
        <w:top w:val="none" w:sz="0" w:space="0" w:color="auto"/>
        <w:left w:val="none" w:sz="0" w:space="0" w:color="auto"/>
        <w:bottom w:val="none" w:sz="0" w:space="0" w:color="auto"/>
        <w:right w:val="none" w:sz="0" w:space="0" w:color="auto"/>
      </w:divBdr>
    </w:div>
    <w:div w:id="324477140">
      <w:bodyDiv w:val="1"/>
      <w:marLeft w:val="0"/>
      <w:marRight w:val="0"/>
      <w:marTop w:val="0"/>
      <w:marBottom w:val="0"/>
      <w:divBdr>
        <w:top w:val="none" w:sz="0" w:space="0" w:color="auto"/>
        <w:left w:val="none" w:sz="0" w:space="0" w:color="auto"/>
        <w:bottom w:val="none" w:sz="0" w:space="0" w:color="auto"/>
        <w:right w:val="none" w:sz="0" w:space="0" w:color="auto"/>
      </w:divBdr>
    </w:div>
    <w:div w:id="363096467">
      <w:bodyDiv w:val="1"/>
      <w:marLeft w:val="0"/>
      <w:marRight w:val="0"/>
      <w:marTop w:val="0"/>
      <w:marBottom w:val="0"/>
      <w:divBdr>
        <w:top w:val="none" w:sz="0" w:space="0" w:color="auto"/>
        <w:left w:val="none" w:sz="0" w:space="0" w:color="auto"/>
        <w:bottom w:val="none" w:sz="0" w:space="0" w:color="auto"/>
        <w:right w:val="none" w:sz="0" w:space="0" w:color="auto"/>
      </w:divBdr>
    </w:div>
    <w:div w:id="1064718893">
      <w:bodyDiv w:val="1"/>
      <w:marLeft w:val="0"/>
      <w:marRight w:val="0"/>
      <w:marTop w:val="0"/>
      <w:marBottom w:val="0"/>
      <w:divBdr>
        <w:top w:val="none" w:sz="0" w:space="0" w:color="auto"/>
        <w:left w:val="none" w:sz="0" w:space="0" w:color="auto"/>
        <w:bottom w:val="none" w:sz="0" w:space="0" w:color="auto"/>
        <w:right w:val="none" w:sz="0" w:space="0" w:color="auto"/>
      </w:divBdr>
    </w:div>
    <w:div w:id="1331063687">
      <w:bodyDiv w:val="1"/>
      <w:marLeft w:val="0"/>
      <w:marRight w:val="0"/>
      <w:marTop w:val="0"/>
      <w:marBottom w:val="0"/>
      <w:divBdr>
        <w:top w:val="none" w:sz="0" w:space="0" w:color="auto"/>
        <w:left w:val="none" w:sz="0" w:space="0" w:color="auto"/>
        <w:bottom w:val="none" w:sz="0" w:space="0" w:color="auto"/>
        <w:right w:val="none" w:sz="0" w:space="0" w:color="auto"/>
      </w:divBdr>
    </w:div>
    <w:div w:id="1726367925">
      <w:bodyDiv w:val="1"/>
      <w:marLeft w:val="0"/>
      <w:marRight w:val="0"/>
      <w:marTop w:val="0"/>
      <w:marBottom w:val="0"/>
      <w:divBdr>
        <w:top w:val="none" w:sz="0" w:space="0" w:color="auto"/>
        <w:left w:val="none" w:sz="0" w:space="0" w:color="auto"/>
        <w:bottom w:val="none" w:sz="0" w:space="0" w:color="auto"/>
        <w:right w:val="none" w:sz="0" w:space="0" w:color="auto"/>
      </w:divBdr>
    </w:div>
    <w:div w:id="1804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26738-3422-4CDB-9F4C-E705E533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3442</Words>
  <Characters>20309</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Trličíková</dc:creator>
  <cp:lastModifiedBy>Stárková Jana (Magistrát města Brna)</cp:lastModifiedBy>
  <cp:revision>3</cp:revision>
  <dcterms:created xsi:type="dcterms:W3CDTF">2019-02-15T09:41:00Z</dcterms:created>
  <dcterms:modified xsi:type="dcterms:W3CDTF">2019-02-21T13:39:00Z</dcterms:modified>
</cp:coreProperties>
</file>