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356" w:rsidRDefault="00A37356" w:rsidP="003B60F6">
      <w:pPr>
        <w:rPr>
          <w:rFonts w:cs="Calibri"/>
          <w:b/>
        </w:rPr>
      </w:pPr>
      <w:bookmarkStart w:id="0" w:name="_GoBack"/>
      <w:bookmarkEnd w:id="0"/>
    </w:p>
    <w:p w:rsidR="00B60802" w:rsidRPr="004B55E5" w:rsidRDefault="00B60802" w:rsidP="00B60802">
      <w:pPr>
        <w:pStyle w:val="Zhlav"/>
        <w:pBdr>
          <w:top w:val="single" w:sz="4" w:space="1" w:color="auto"/>
          <w:left w:val="single" w:sz="4" w:space="4" w:color="auto"/>
          <w:bottom w:val="single" w:sz="4" w:space="1" w:color="auto"/>
          <w:right w:val="single" w:sz="4" w:space="4" w:color="auto"/>
        </w:pBdr>
        <w:tabs>
          <w:tab w:val="clear" w:pos="4536"/>
          <w:tab w:val="clear" w:pos="9072"/>
        </w:tabs>
        <w:ind w:left="-540" w:right="-470"/>
        <w:jc w:val="center"/>
        <w:rPr>
          <w:rFonts w:ascii="Arial" w:hAnsi="Arial" w:cs="Arial"/>
          <w:b/>
          <w:bCs/>
          <w:sz w:val="24"/>
          <w:szCs w:val="24"/>
        </w:rPr>
      </w:pPr>
      <w:r w:rsidRPr="004B55E5">
        <w:rPr>
          <w:rFonts w:ascii="Arial" w:hAnsi="Arial" w:cs="Arial"/>
          <w:b/>
          <w:bCs/>
          <w:sz w:val="24"/>
          <w:szCs w:val="24"/>
        </w:rPr>
        <w:t>PRACOVNÍ SKUPINA OSOBY S</w:t>
      </w:r>
      <w:r w:rsidR="0053512C" w:rsidRPr="004B55E5">
        <w:rPr>
          <w:rFonts w:ascii="Arial" w:hAnsi="Arial" w:cs="Arial"/>
          <w:b/>
          <w:bCs/>
          <w:sz w:val="24"/>
          <w:szCs w:val="24"/>
        </w:rPr>
        <w:t>E ZDRAVOTNÍM POSTIŽENÍM</w:t>
      </w:r>
    </w:p>
    <w:p w:rsidR="00B60802" w:rsidRPr="00FA7A6F" w:rsidRDefault="00B60802" w:rsidP="00B60802">
      <w:pPr>
        <w:rPr>
          <w:rFonts w:ascii="Arial" w:hAnsi="Arial" w:cs="Arial"/>
          <w:sz w:val="20"/>
          <w:szCs w:val="20"/>
        </w:rPr>
      </w:pPr>
    </w:p>
    <w:p w:rsidR="00B60802" w:rsidRPr="00FA7A6F" w:rsidRDefault="00B60802" w:rsidP="00B60802">
      <w:pPr>
        <w:rPr>
          <w:rFonts w:ascii="Arial" w:hAnsi="Arial" w:cs="Arial"/>
          <w:b/>
          <w:bCs/>
          <w:sz w:val="20"/>
          <w:szCs w:val="20"/>
        </w:rPr>
      </w:pPr>
      <w:r w:rsidRPr="00FA7A6F">
        <w:rPr>
          <w:rFonts w:ascii="Arial" w:hAnsi="Arial" w:cs="Arial"/>
          <w:b/>
          <w:bCs/>
          <w:sz w:val="20"/>
          <w:szCs w:val="20"/>
        </w:rPr>
        <w:t>Zápis ze setkání</w:t>
      </w:r>
    </w:p>
    <w:p w:rsidR="00B60802" w:rsidRPr="00FA7A6F" w:rsidRDefault="00B60802" w:rsidP="00B60802">
      <w:pPr>
        <w:spacing w:after="0" w:line="240" w:lineRule="auto"/>
        <w:jc w:val="both"/>
        <w:rPr>
          <w:rFonts w:ascii="Arial" w:hAnsi="Arial" w:cs="Arial"/>
          <w:sz w:val="20"/>
          <w:szCs w:val="20"/>
        </w:rPr>
      </w:pPr>
      <w:r w:rsidRPr="00FA7A6F">
        <w:rPr>
          <w:rFonts w:ascii="Arial" w:hAnsi="Arial" w:cs="Arial"/>
          <w:sz w:val="20"/>
          <w:szCs w:val="20"/>
          <w:u w:val="single"/>
        </w:rPr>
        <w:t>Termín konání</w:t>
      </w:r>
      <w:r w:rsidRPr="00FA7A6F">
        <w:rPr>
          <w:rFonts w:ascii="Arial" w:hAnsi="Arial" w:cs="Arial"/>
          <w:sz w:val="20"/>
          <w:szCs w:val="20"/>
        </w:rPr>
        <w:t xml:space="preserve">: </w:t>
      </w:r>
      <w:r w:rsidRPr="00FA7A6F">
        <w:rPr>
          <w:rFonts w:ascii="Arial" w:hAnsi="Arial" w:cs="Arial"/>
          <w:sz w:val="20"/>
          <w:szCs w:val="20"/>
        </w:rPr>
        <w:tab/>
      </w:r>
      <w:r w:rsidR="00B30DF1" w:rsidRPr="00FA7A6F">
        <w:rPr>
          <w:rFonts w:ascii="Arial" w:hAnsi="Arial" w:cs="Arial"/>
          <w:sz w:val="20"/>
          <w:szCs w:val="20"/>
        </w:rPr>
        <w:tab/>
        <w:t>pondělí 25. 3</w:t>
      </w:r>
      <w:r w:rsidR="00825F2C" w:rsidRPr="00FA7A6F">
        <w:rPr>
          <w:rFonts w:ascii="Arial" w:hAnsi="Arial" w:cs="Arial"/>
          <w:sz w:val="20"/>
          <w:szCs w:val="20"/>
        </w:rPr>
        <w:t>. 2019</w:t>
      </w:r>
    </w:p>
    <w:p w:rsidR="00B60802" w:rsidRPr="00FA7A6F" w:rsidRDefault="00B60802" w:rsidP="00B60802">
      <w:pPr>
        <w:spacing w:after="0" w:line="240" w:lineRule="auto"/>
        <w:jc w:val="both"/>
        <w:rPr>
          <w:rFonts w:ascii="Arial" w:hAnsi="Arial" w:cs="Arial"/>
          <w:sz w:val="20"/>
          <w:szCs w:val="20"/>
        </w:rPr>
      </w:pPr>
      <w:r w:rsidRPr="00FA7A6F">
        <w:rPr>
          <w:rFonts w:ascii="Arial" w:hAnsi="Arial" w:cs="Arial"/>
          <w:sz w:val="20"/>
          <w:szCs w:val="20"/>
          <w:u w:val="single"/>
        </w:rPr>
        <w:t>Časové rozvržení</w:t>
      </w:r>
      <w:r w:rsidRPr="00FA7A6F">
        <w:rPr>
          <w:rFonts w:ascii="Arial" w:hAnsi="Arial" w:cs="Arial"/>
          <w:sz w:val="20"/>
          <w:szCs w:val="20"/>
        </w:rPr>
        <w:t xml:space="preserve">:  </w:t>
      </w:r>
      <w:r w:rsidRPr="00FA7A6F">
        <w:rPr>
          <w:rFonts w:ascii="Arial" w:hAnsi="Arial" w:cs="Arial"/>
          <w:sz w:val="20"/>
          <w:szCs w:val="20"/>
        </w:rPr>
        <w:tab/>
      </w:r>
      <w:r w:rsidR="00B30DF1" w:rsidRPr="00FA7A6F">
        <w:rPr>
          <w:rFonts w:ascii="Arial" w:hAnsi="Arial" w:cs="Arial"/>
          <w:sz w:val="20"/>
          <w:szCs w:val="20"/>
        </w:rPr>
        <w:t>09:00 – 12:0</w:t>
      </w:r>
      <w:r w:rsidRPr="00FA7A6F">
        <w:rPr>
          <w:rFonts w:ascii="Arial" w:hAnsi="Arial" w:cs="Arial"/>
          <w:sz w:val="20"/>
          <w:szCs w:val="20"/>
        </w:rPr>
        <w:t>0</w:t>
      </w:r>
    </w:p>
    <w:p w:rsidR="00B60802" w:rsidRPr="00FA7A6F" w:rsidRDefault="00B60802" w:rsidP="00B60802">
      <w:pPr>
        <w:pStyle w:val="Normlnweb"/>
        <w:spacing w:before="0" w:after="0" w:line="240" w:lineRule="auto"/>
        <w:jc w:val="both"/>
        <w:rPr>
          <w:sz w:val="20"/>
          <w:szCs w:val="20"/>
        </w:rPr>
      </w:pPr>
      <w:r w:rsidRPr="00FA7A6F">
        <w:rPr>
          <w:sz w:val="20"/>
          <w:szCs w:val="20"/>
          <w:u w:val="single"/>
        </w:rPr>
        <w:t>Místo konání</w:t>
      </w:r>
      <w:r w:rsidRPr="00FA7A6F">
        <w:rPr>
          <w:sz w:val="20"/>
          <w:szCs w:val="20"/>
        </w:rPr>
        <w:t xml:space="preserve">: </w:t>
      </w:r>
      <w:r w:rsidRPr="00FA7A6F">
        <w:rPr>
          <w:sz w:val="20"/>
          <w:szCs w:val="20"/>
        </w:rPr>
        <w:tab/>
      </w:r>
      <w:r w:rsidRPr="00FA7A6F">
        <w:rPr>
          <w:sz w:val="20"/>
          <w:szCs w:val="20"/>
        </w:rPr>
        <w:tab/>
        <w:t>budova Magistrátu města Brna, Koliště 19</w:t>
      </w:r>
    </w:p>
    <w:p w:rsidR="00B60802" w:rsidRPr="00FA7A6F" w:rsidRDefault="00B60802" w:rsidP="00B60802">
      <w:pPr>
        <w:pStyle w:val="Normlnweb"/>
        <w:spacing w:before="0" w:after="0" w:line="240" w:lineRule="auto"/>
        <w:ind w:left="1416" w:firstLine="708"/>
        <w:jc w:val="both"/>
        <w:rPr>
          <w:sz w:val="20"/>
          <w:szCs w:val="20"/>
        </w:rPr>
      </w:pPr>
      <w:r w:rsidRPr="00FA7A6F">
        <w:rPr>
          <w:sz w:val="20"/>
          <w:szCs w:val="20"/>
        </w:rPr>
        <w:t xml:space="preserve">zasedací místnost ve 4. patře </w:t>
      </w:r>
    </w:p>
    <w:p w:rsidR="00B60802" w:rsidRPr="00FA7A6F" w:rsidRDefault="00B60802" w:rsidP="00B60802">
      <w:pPr>
        <w:spacing w:after="0" w:line="240" w:lineRule="auto"/>
        <w:rPr>
          <w:rFonts w:ascii="Arial" w:hAnsi="Arial" w:cs="Arial"/>
          <w:caps/>
          <w:sz w:val="20"/>
          <w:szCs w:val="20"/>
        </w:rPr>
      </w:pPr>
    </w:p>
    <w:p w:rsidR="00B60802" w:rsidRPr="00FA7A6F" w:rsidRDefault="00B60802" w:rsidP="00B60802">
      <w:pPr>
        <w:spacing w:after="0"/>
        <w:rPr>
          <w:rFonts w:ascii="Arial" w:hAnsi="Arial" w:cs="Arial"/>
          <w:caps/>
          <w:sz w:val="20"/>
          <w:szCs w:val="20"/>
        </w:rPr>
      </w:pPr>
      <w:r w:rsidRPr="00FA7A6F">
        <w:rPr>
          <w:rFonts w:ascii="Arial" w:hAnsi="Arial" w:cs="Arial"/>
          <w:caps/>
          <w:sz w:val="20"/>
          <w:szCs w:val="20"/>
        </w:rPr>
        <w:t>Program:</w:t>
      </w:r>
    </w:p>
    <w:p w:rsidR="00B60802" w:rsidRPr="00FA7A6F" w:rsidRDefault="00B60802" w:rsidP="00B60802">
      <w:pPr>
        <w:numPr>
          <w:ilvl w:val="0"/>
          <w:numId w:val="4"/>
        </w:numPr>
        <w:spacing w:after="0"/>
        <w:jc w:val="both"/>
        <w:rPr>
          <w:rFonts w:ascii="Arial" w:hAnsi="Arial" w:cs="Arial"/>
          <w:sz w:val="20"/>
          <w:szCs w:val="20"/>
        </w:rPr>
      </w:pPr>
      <w:r w:rsidRPr="00FA7A6F">
        <w:rPr>
          <w:rFonts w:ascii="Arial" w:hAnsi="Arial" w:cs="Arial"/>
          <w:sz w:val="20"/>
          <w:szCs w:val="20"/>
        </w:rPr>
        <w:t xml:space="preserve">Úvod  </w:t>
      </w:r>
    </w:p>
    <w:p w:rsidR="00B60802" w:rsidRPr="00FA7A6F" w:rsidRDefault="00F23616" w:rsidP="00B30DF1">
      <w:pPr>
        <w:numPr>
          <w:ilvl w:val="0"/>
          <w:numId w:val="4"/>
        </w:numPr>
        <w:spacing w:after="160" w:line="252" w:lineRule="auto"/>
        <w:contextualSpacing/>
        <w:rPr>
          <w:rFonts w:ascii="Arial" w:eastAsia="Times New Roman" w:hAnsi="Arial" w:cs="Arial"/>
          <w:sz w:val="20"/>
          <w:szCs w:val="20"/>
        </w:rPr>
      </w:pPr>
      <w:r w:rsidRPr="00FA7A6F">
        <w:rPr>
          <w:rFonts w:ascii="Arial" w:eastAsia="Times New Roman" w:hAnsi="Arial" w:cs="Arial"/>
          <w:sz w:val="20"/>
          <w:szCs w:val="20"/>
        </w:rPr>
        <w:t>Stanovení a odsouhlasení priori</w:t>
      </w:r>
      <w:r w:rsidR="00B30DF1" w:rsidRPr="00FA7A6F">
        <w:rPr>
          <w:rFonts w:ascii="Arial" w:eastAsia="Times New Roman" w:hAnsi="Arial" w:cs="Arial"/>
          <w:sz w:val="20"/>
          <w:szCs w:val="20"/>
        </w:rPr>
        <w:t>t a opatření pro cílovou skupinu Osoby se zdravotním postižením na období 2020 - 2022</w:t>
      </w:r>
    </w:p>
    <w:p w:rsidR="00B60802" w:rsidRPr="00FA7A6F" w:rsidRDefault="00B60802" w:rsidP="00B60802">
      <w:pPr>
        <w:numPr>
          <w:ilvl w:val="0"/>
          <w:numId w:val="4"/>
        </w:numPr>
        <w:spacing w:after="0" w:line="240" w:lineRule="auto"/>
        <w:jc w:val="both"/>
        <w:rPr>
          <w:rFonts w:ascii="Arial" w:hAnsi="Arial" w:cs="Arial"/>
          <w:sz w:val="20"/>
          <w:szCs w:val="20"/>
        </w:rPr>
      </w:pPr>
      <w:r w:rsidRPr="00FA7A6F">
        <w:rPr>
          <w:rFonts w:ascii="Arial" w:hAnsi="Arial" w:cs="Arial"/>
          <w:sz w:val="20"/>
          <w:szCs w:val="20"/>
        </w:rPr>
        <w:t>Závěr</w:t>
      </w:r>
    </w:p>
    <w:p w:rsidR="00B60802" w:rsidRPr="00FA7A6F" w:rsidRDefault="00B60802" w:rsidP="00B60802">
      <w:pPr>
        <w:pBdr>
          <w:bottom w:val="single" w:sz="4" w:space="1" w:color="auto"/>
        </w:pBdr>
        <w:rPr>
          <w:rFonts w:ascii="Arial" w:hAnsi="Arial" w:cs="Arial"/>
          <w:sz w:val="20"/>
          <w:szCs w:val="20"/>
        </w:rPr>
      </w:pPr>
    </w:p>
    <w:p w:rsidR="00B60802" w:rsidRPr="00FA7A6F" w:rsidRDefault="00B60802" w:rsidP="00B60802">
      <w:pPr>
        <w:jc w:val="both"/>
        <w:rPr>
          <w:rFonts w:ascii="Arial" w:hAnsi="Arial" w:cs="Arial"/>
          <w:b/>
          <w:bCs/>
          <w:sz w:val="20"/>
          <w:szCs w:val="20"/>
          <w:highlight w:val="darkGray"/>
        </w:rPr>
      </w:pPr>
      <w:r w:rsidRPr="00FA7A6F">
        <w:rPr>
          <w:rFonts w:ascii="Arial" w:hAnsi="Arial" w:cs="Arial"/>
          <w:b/>
          <w:bCs/>
          <w:sz w:val="20"/>
          <w:szCs w:val="20"/>
          <w:highlight w:val="darkGray"/>
        </w:rPr>
        <w:t>ad 1.   Úvod</w:t>
      </w:r>
    </w:p>
    <w:p w:rsidR="00A41E94" w:rsidRDefault="00A41E94" w:rsidP="00A41E94">
      <w:pPr>
        <w:jc w:val="both"/>
        <w:rPr>
          <w:rFonts w:ascii="Arial" w:hAnsi="Arial" w:cs="Arial"/>
          <w:sz w:val="20"/>
          <w:szCs w:val="20"/>
        </w:rPr>
      </w:pPr>
      <w:r>
        <w:rPr>
          <w:rFonts w:ascii="Arial" w:hAnsi="Arial" w:cs="Arial"/>
          <w:b/>
          <w:bCs/>
          <w:sz w:val="20"/>
          <w:szCs w:val="20"/>
        </w:rPr>
        <w:t>Koordinátor KPSS R. Janík</w:t>
      </w:r>
      <w:r>
        <w:rPr>
          <w:rFonts w:ascii="Arial" w:hAnsi="Arial" w:cs="Arial"/>
          <w:sz w:val="20"/>
          <w:szCs w:val="20"/>
        </w:rPr>
        <w:t xml:space="preserve"> přivítal přítomné a uvedl, že cílem setkání je stanovit a schválit priority a opatření 6. Komunitního plánu sociálních služeb ve městě Brně pro období 2020 – 2022. Ze setkání v lednu a v únoru vzešel pracovní návrh rozvojových potřeb a problematických oblastí. Navrhovaná opatření nemusí být pouze o rozvoji, ale také o zkvalitňování služby, spolupráci apod. </w:t>
      </w:r>
      <w:r>
        <w:rPr>
          <w:rFonts w:ascii="Arial" w:hAnsi="Arial" w:cs="Arial"/>
          <w:sz w:val="20"/>
          <w:szCs w:val="20"/>
          <w:lang w:eastAsia="cs-CZ"/>
        </w:rPr>
        <w:t>U rozvojových opatření bude nutné ze strany realizátorů uvést argumenty a popsat potřebnost, konkretizovat počty úvazků, lůžek apod.</w:t>
      </w:r>
      <w:r>
        <w:rPr>
          <w:rFonts w:ascii="Arial" w:hAnsi="Arial" w:cs="Arial"/>
          <w:sz w:val="20"/>
          <w:szCs w:val="20"/>
        </w:rPr>
        <w:t xml:space="preserve"> Podmínkou schválení opatření je jeho konkrétní realizátor. Nebude-li u některého z navržených opatření realizátor, bude dané téma přesunuto do přesahových oblastí. Po schválení návrhu již nebude možné opatření či realizátory přidávat. Naopak bude možné, aby nahlášený realizátor od opatření ustoupil. Pokud služba rozvoj či zkvalitňování neplánuje a nebude tak realizátorem žádného opatření, bude se na ni vztahovat systémová priorita Zachování stávající Základní sítě sociálních služeb (v rozsahu stávajících kapacit) pro jednotlivé cílové skupiny a jejího udržitelného financování. Součástí 6. KP budou také průřezové oblasti, tedy témata, která se dotýkají všech nebo několika cílových skupin (např. problematika dostupného bydlení apod.). V komunitním plánu budou zpracovány potřeby v oblasti sociálních služeb v rámci města Brna, a to bez ohledu na nastavení Střednědobého plánu rozvoje sociálních služeb v Jihomoravském kraji na období 2018 - 2020. Aktuálně připravov</w:t>
      </w:r>
      <w:r w:rsidR="00483136">
        <w:rPr>
          <w:rFonts w:ascii="Arial" w:hAnsi="Arial" w:cs="Arial"/>
          <w:sz w:val="20"/>
          <w:szCs w:val="20"/>
        </w:rPr>
        <w:t>aný komunitní plán města Brna</w:t>
      </w:r>
      <w:r>
        <w:rPr>
          <w:rFonts w:ascii="Arial" w:hAnsi="Arial" w:cs="Arial"/>
          <w:sz w:val="20"/>
          <w:szCs w:val="20"/>
        </w:rPr>
        <w:t xml:space="preserve"> na období let 2020 – 2022 bude mimo jiné sloužit také jako podklad při tvorbě nového SPRSS JMK na období let 2021 – 2023. Na základě schváleného KP bude jednáno s JMK ohledně zařazení rozvojových priorit města do nového SPRSS JMK. Některé organizace a jejich služby se prolínají do více cílových skupin. Bude důležité, aby byl rozvoj, např. počty úvazků, uveden (popsán) jen pod jednou cílovou (pracovní) skupinou. U ostatních cílových (pracovních) skupin pak bude na dané opatření odkázáno. </w:t>
      </w:r>
    </w:p>
    <w:p w:rsidR="004616C9" w:rsidRDefault="004616C9" w:rsidP="004616C9">
      <w:pPr>
        <w:jc w:val="both"/>
        <w:rPr>
          <w:rFonts w:ascii="Arial" w:hAnsi="Arial" w:cs="Arial"/>
          <w:sz w:val="20"/>
          <w:szCs w:val="20"/>
        </w:rPr>
      </w:pPr>
      <w:r w:rsidRPr="00FA7A6F">
        <w:rPr>
          <w:rFonts w:ascii="Arial" w:hAnsi="Arial" w:cs="Arial"/>
          <w:sz w:val="20"/>
          <w:szCs w:val="20"/>
        </w:rPr>
        <w:t xml:space="preserve">Dále představil předběžné okruhy opatření, které připravil na základě setkání, která proběhla v lednu a v únoru. Ze setkání vyplývá potřeba rozvoje např. osobní asistence, sociální rehabilitace, chráněného bydlení a dalších služeb. </w:t>
      </w:r>
    </w:p>
    <w:p w:rsidR="006536CB" w:rsidRPr="00FA7A6F" w:rsidRDefault="004616C9" w:rsidP="00A26AC2">
      <w:pPr>
        <w:jc w:val="both"/>
        <w:rPr>
          <w:rFonts w:ascii="Arial" w:hAnsi="Arial" w:cs="Arial"/>
          <w:bCs/>
          <w:sz w:val="20"/>
          <w:szCs w:val="20"/>
        </w:rPr>
      </w:pPr>
      <w:r>
        <w:rPr>
          <w:rFonts w:ascii="Arial" w:hAnsi="Arial" w:cs="Arial"/>
          <w:bCs/>
          <w:sz w:val="20"/>
          <w:szCs w:val="20"/>
        </w:rPr>
        <w:t>Poté předal</w:t>
      </w:r>
      <w:r w:rsidR="006536CB" w:rsidRPr="00FA7A6F">
        <w:rPr>
          <w:rFonts w:ascii="Arial" w:hAnsi="Arial" w:cs="Arial"/>
          <w:bCs/>
          <w:sz w:val="20"/>
          <w:szCs w:val="20"/>
        </w:rPr>
        <w:t xml:space="preserve"> na úvod slovo zástupci Základní školy Brno, Štolcova, příspěvková organizace.</w:t>
      </w:r>
    </w:p>
    <w:p w:rsidR="00A26AC2" w:rsidRPr="00FA7A6F" w:rsidRDefault="00A26AC2" w:rsidP="00F23616">
      <w:pPr>
        <w:jc w:val="both"/>
        <w:rPr>
          <w:rFonts w:ascii="Arial" w:hAnsi="Arial" w:cs="Arial"/>
          <w:bCs/>
          <w:sz w:val="20"/>
          <w:szCs w:val="20"/>
        </w:rPr>
      </w:pPr>
      <w:r w:rsidRPr="00FA7A6F">
        <w:rPr>
          <w:rFonts w:ascii="Arial" w:hAnsi="Arial" w:cs="Arial"/>
          <w:b/>
          <w:bCs/>
          <w:sz w:val="20"/>
          <w:szCs w:val="20"/>
        </w:rPr>
        <w:t>Základní škola Brno, Štolcova, příspěvková organizace</w:t>
      </w:r>
      <w:r w:rsidRPr="00FA7A6F">
        <w:rPr>
          <w:rFonts w:ascii="Arial" w:hAnsi="Arial" w:cs="Arial"/>
          <w:bCs/>
          <w:sz w:val="20"/>
          <w:szCs w:val="20"/>
        </w:rPr>
        <w:t xml:space="preserve">: zástupce sdělil, že by rád podpořil aktivity organizací, sdělil, že „mají efekt“. Čím dříve se dětem dostane odborné pomoci a podpory, tím jde ve škole začít od „vyšší laťky“. A to je mimořádně důležité. Zástupce sdělil, že je v plánu zřízení střední </w:t>
      </w:r>
      <w:r w:rsidRPr="00FA7A6F">
        <w:rPr>
          <w:rFonts w:ascii="Arial" w:hAnsi="Arial" w:cs="Arial"/>
          <w:bCs/>
          <w:sz w:val="20"/>
          <w:szCs w:val="20"/>
        </w:rPr>
        <w:lastRenderedPageBreak/>
        <w:t xml:space="preserve">školy praktické. Pro tyto účely se začne v letošním rekonstruovat bývalá střední knihovnická škola v Hapalově ulici. Rekonstrukci má na starosti JMK. Kromě tříd střední školy praktické tam vzniknou také třídy základní a mateřské školy. Tím bude zastřešeno vzdělávání žáků s PAS od tří až do osmnácti let. Předpokládané dokončení je v roce 2021. Do Hapalovy ulice budou směrovány děti ze severních částí Brna, Blanenska či Tišnovska. V nových prostorách bude také speciálně pedagogické centrum (SPC), které je součástí stávající školy. Současná škola na Štolcové je také v rekonstrukci, kterou platí město Brno, u něhož je škola v podnájmu. Žáci jsou zatím v prostorách bývalé střední soukromé obchodní školy v Charbulově ulici, další v prostorách odborného učiliště a praktické školy v Lomené ulici. Budova na Štolcové bude upravená pro potřeby dětí s PAS. Kolaudace by měla proběhnout v červnu. Škola je jediná v republice, která je zaměřená výhradně na děti s PAS. Škola eviduje nárůst dětí s PAS, nestíhá pokrývat poptávku. Od září škola přebírá jednu třídu mateřské školy na Lidické od školy na Vídeňské. Bude určena pro děti s PAS po odkladu školní docházky. Přibývá jak žáků s PAS, tak také klientů SPC. SPC zaměřené výhradně na autismus jsou jen dvě v celé České republice. SPC je kvůli rekonstrukci budovy na Štolcové také přesunuto, a to na Klášterského a na Lomenou. Objednací lhůty na vyšetření se pohybují mezi půl až třičtvrtě rokem. SPC eviduje dva tisíce klientů. Pro srovnání ve školním roce 2004/2005 to bylo osmdesát klientů. Co se týká inkluze, byla dle názoru zástupce školy nařízena rychle a direktivně. Nejde jen o žáky s PAS, ale jde i o bezpečí ostatních žáků. Dále zástupce školy sdělil, že je pro děti s PAS málo mimoškolní podpory. Úroveň společnosti se pozná podle toho, jak se stará o nejpotřebnější. Škola v péči o nejpotřebnější vidí smysl života. Čím dříve odborná a hlavně komplexní péče začne, tím jsou pak lepší výsledky.  </w:t>
      </w:r>
    </w:p>
    <w:p w:rsidR="001E4E08" w:rsidRPr="00FA7A6F" w:rsidRDefault="00055FC0" w:rsidP="00F23616">
      <w:pPr>
        <w:jc w:val="both"/>
        <w:rPr>
          <w:rFonts w:ascii="Arial" w:hAnsi="Arial" w:cs="Arial"/>
          <w:bCs/>
          <w:sz w:val="20"/>
          <w:szCs w:val="20"/>
        </w:rPr>
      </w:pPr>
      <w:r w:rsidRPr="00FA7A6F">
        <w:rPr>
          <w:rFonts w:ascii="Arial" w:hAnsi="Arial" w:cs="Arial"/>
          <w:bCs/>
          <w:sz w:val="20"/>
          <w:szCs w:val="20"/>
        </w:rPr>
        <w:t xml:space="preserve">Po výše uvedeném příspěvku dal koordinátor slovo také zástupci organizace TyfloCentrum Brno, o. p. s. </w:t>
      </w:r>
    </w:p>
    <w:p w:rsidR="00055FC0" w:rsidRPr="00FA7A6F" w:rsidRDefault="00055FC0" w:rsidP="00F23616">
      <w:pPr>
        <w:jc w:val="both"/>
        <w:rPr>
          <w:rFonts w:ascii="Arial" w:hAnsi="Arial" w:cs="Arial"/>
          <w:bCs/>
          <w:sz w:val="20"/>
          <w:szCs w:val="20"/>
        </w:rPr>
      </w:pPr>
      <w:r w:rsidRPr="00FA7A6F">
        <w:rPr>
          <w:rFonts w:ascii="Arial" w:hAnsi="Arial" w:cs="Arial"/>
          <w:b/>
          <w:bCs/>
          <w:sz w:val="20"/>
          <w:szCs w:val="20"/>
        </w:rPr>
        <w:t xml:space="preserve">TyfloCentrum Brno, o. p. s.: </w:t>
      </w:r>
      <w:r w:rsidR="0024620A" w:rsidRPr="00FA7A6F">
        <w:rPr>
          <w:rFonts w:ascii="Arial" w:hAnsi="Arial" w:cs="Arial"/>
          <w:bCs/>
          <w:sz w:val="20"/>
          <w:szCs w:val="20"/>
        </w:rPr>
        <w:t>zástupce organizace se zúčastňuje pracovní skupiny Osoby se smyslovým postižením, nicméně na této pracovní skupině by chtěl představit služby organizace a nabídnout ostatním spolupráci. Organizace poskytuje komplexní služby pro osoby primárně se zrakovým postižením, ale také v kombinaci s jiným zdravotním postižením. Poskytované služby jsou odborné sociální poradenství, sociálně aktivizační služby pro seniory a osoby se zdravotním postižením, sociálně terapeutické dílny a průvodcovské a předčitatelské služby. A právě tato služba může pomoci, pokud osobní asistence nezvládají pokrývat poptá</w:t>
      </w:r>
      <w:r w:rsidR="004852A3" w:rsidRPr="00FA7A6F">
        <w:rPr>
          <w:rFonts w:ascii="Arial" w:hAnsi="Arial" w:cs="Arial"/>
          <w:bCs/>
          <w:sz w:val="20"/>
          <w:szCs w:val="20"/>
        </w:rPr>
        <w:t>vku osob se zrakovým postižením např. po doprovodech k lékaři, na nákupy apod.</w:t>
      </w:r>
      <w:r w:rsidR="0024620A" w:rsidRPr="00FA7A6F">
        <w:rPr>
          <w:rFonts w:ascii="Arial" w:hAnsi="Arial" w:cs="Arial"/>
          <w:bCs/>
          <w:sz w:val="20"/>
          <w:szCs w:val="20"/>
        </w:rPr>
        <w:t xml:space="preserve"> Tyto osoby mohou být odkazovány na průvodcovské a předčitatelské služby. </w:t>
      </w:r>
    </w:p>
    <w:p w:rsidR="00233333" w:rsidRPr="00FA7A6F" w:rsidRDefault="00233333" w:rsidP="00F23616">
      <w:pPr>
        <w:jc w:val="both"/>
        <w:rPr>
          <w:rFonts w:ascii="Arial" w:hAnsi="Arial" w:cs="Arial"/>
          <w:bCs/>
          <w:sz w:val="20"/>
          <w:szCs w:val="20"/>
        </w:rPr>
      </w:pPr>
      <w:r w:rsidRPr="00FA7A6F">
        <w:rPr>
          <w:rFonts w:ascii="Arial" w:hAnsi="Arial" w:cs="Arial"/>
          <w:b/>
          <w:bCs/>
          <w:sz w:val="20"/>
          <w:szCs w:val="20"/>
        </w:rPr>
        <w:t>Koordinátor KPSS:</w:t>
      </w:r>
      <w:r w:rsidRPr="00FA7A6F">
        <w:rPr>
          <w:rFonts w:ascii="Arial" w:hAnsi="Arial" w:cs="Arial"/>
          <w:bCs/>
          <w:sz w:val="20"/>
          <w:szCs w:val="20"/>
        </w:rPr>
        <w:t xml:space="preserve"> </w:t>
      </w:r>
      <w:r w:rsidR="00584FC0" w:rsidRPr="00FA7A6F">
        <w:rPr>
          <w:rFonts w:ascii="Arial" w:hAnsi="Arial" w:cs="Arial"/>
          <w:bCs/>
          <w:sz w:val="20"/>
          <w:szCs w:val="20"/>
        </w:rPr>
        <w:t>osobní asistence a pečovatelské služby musí dle regionálních karet JMK rozšířit cílovou skupinu, co se týče osob se zrakovým postižením, organizace tedy mohou využít nabídky a kontakt</w:t>
      </w:r>
      <w:r w:rsidR="008E2419" w:rsidRPr="00FA7A6F">
        <w:rPr>
          <w:rFonts w:ascii="Arial" w:hAnsi="Arial" w:cs="Arial"/>
          <w:bCs/>
          <w:sz w:val="20"/>
          <w:szCs w:val="20"/>
        </w:rPr>
        <w:t>ovat TyfloCentrum Brno, o. p. s</w:t>
      </w:r>
      <w:r w:rsidR="00584FC0" w:rsidRPr="00FA7A6F">
        <w:rPr>
          <w:rFonts w:ascii="Arial" w:hAnsi="Arial" w:cs="Arial"/>
          <w:bCs/>
          <w:sz w:val="20"/>
          <w:szCs w:val="20"/>
        </w:rPr>
        <w:t xml:space="preserve">. </w:t>
      </w:r>
      <w:r w:rsidR="00CD5A68">
        <w:rPr>
          <w:rFonts w:ascii="Arial" w:hAnsi="Arial" w:cs="Arial"/>
          <w:bCs/>
          <w:sz w:val="20"/>
          <w:szCs w:val="20"/>
        </w:rPr>
        <w:t>V rámci této cílové skupiny zmínil rozdíl mezi osobní asistencí, která např.</w:t>
      </w:r>
      <w:r w:rsidR="008E2419" w:rsidRPr="00FA7A6F">
        <w:rPr>
          <w:rFonts w:ascii="Arial" w:hAnsi="Arial" w:cs="Arial"/>
          <w:bCs/>
          <w:sz w:val="20"/>
          <w:szCs w:val="20"/>
        </w:rPr>
        <w:t xml:space="preserve"> </w:t>
      </w:r>
      <w:r w:rsidR="00CD5A68">
        <w:rPr>
          <w:rFonts w:ascii="Arial" w:hAnsi="Arial" w:cs="Arial"/>
          <w:bCs/>
          <w:sz w:val="20"/>
          <w:szCs w:val="20"/>
        </w:rPr>
        <w:t>za klienta vyřídí nákup potravin</w:t>
      </w:r>
      <w:r w:rsidR="008E2419" w:rsidRPr="00FA7A6F">
        <w:rPr>
          <w:rFonts w:ascii="Arial" w:hAnsi="Arial" w:cs="Arial"/>
          <w:bCs/>
          <w:sz w:val="20"/>
          <w:szCs w:val="20"/>
        </w:rPr>
        <w:t xml:space="preserve">, </w:t>
      </w:r>
      <w:r w:rsidR="00CD5A68">
        <w:rPr>
          <w:rFonts w:ascii="Arial" w:hAnsi="Arial" w:cs="Arial"/>
          <w:bCs/>
          <w:sz w:val="20"/>
          <w:szCs w:val="20"/>
        </w:rPr>
        <w:t xml:space="preserve">ovšem pracovník </w:t>
      </w:r>
      <w:r w:rsidR="008E2419" w:rsidRPr="00FA7A6F">
        <w:rPr>
          <w:rFonts w:ascii="Arial" w:hAnsi="Arial" w:cs="Arial"/>
          <w:bCs/>
          <w:sz w:val="20"/>
          <w:szCs w:val="20"/>
        </w:rPr>
        <w:t>průvodcovské a</w:t>
      </w:r>
      <w:r w:rsidR="00CD5A68">
        <w:rPr>
          <w:rFonts w:ascii="Arial" w:hAnsi="Arial" w:cs="Arial"/>
          <w:bCs/>
          <w:sz w:val="20"/>
          <w:szCs w:val="20"/>
        </w:rPr>
        <w:t xml:space="preserve"> předčitatelské služby nakoupí </w:t>
      </w:r>
      <w:r w:rsidR="008E2419" w:rsidRPr="00FA7A6F">
        <w:rPr>
          <w:rFonts w:ascii="Arial" w:hAnsi="Arial" w:cs="Arial"/>
          <w:bCs/>
          <w:sz w:val="20"/>
          <w:szCs w:val="20"/>
        </w:rPr>
        <w:t>s</w:t>
      </w:r>
      <w:r w:rsidR="00CD5A68">
        <w:rPr>
          <w:rFonts w:ascii="Arial" w:hAnsi="Arial" w:cs="Arial"/>
          <w:bCs/>
          <w:sz w:val="20"/>
          <w:szCs w:val="20"/>
        </w:rPr>
        <w:t>polečně s klientem</w:t>
      </w:r>
      <w:r w:rsidR="008E2419" w:rsidRPr="00FA7A6F">
        <w:rPr>
          <w:rFonts w:ascii="Arial" w:hAnsi="Arial" w:cs="Arial"/>
          <w:bCs/>
          <w:sz w:val="20"/>
          <w:szCs w:val="20"/>
        </w:rPr>
        <w:t xml:space="preserve">. Služba </w:t>
      </w:r>
      <w:r w:rsidR="00CD5A68">
        <w:rPr>
          <w:rFonts w:ascii="Arial" w:hAnsi="Arial" w:cs="Arial"/>
          <w:bCs/>
          <w:sz w:val="20"/>
          <w:szCs w:val="20"/>
        </w:rPr>
        <w:t xml:space="preserve">tak přímo </w:t>
      </w:r>
      <w:r w:rsidR="008E2419" w:rsidRPr="00FA7A6F">
        <w:rPr>
          <w:rFonts w:ascii="Arial" w:hAnsi="Arial" w:cs="Arial"/>
          <w:bCs/>
          <w:sz w:val="20"/>
          <w:szCs w:val="20"/>
        </w:rPr>
        <w:t>učí kl</w:t>
      </w:r>
      <w:r w:rsidR="00CD5A68">
        <w:rPr>
          <w:rFonts w:ascii="Arial" w:hAnsi="Arial" w:cs="Arial"/>
          <w:bCs/>
          <w:sz w:val="20"/>
          <w:szCs w:val="20"/>
        </w:rPr>
        <w:t>ienta nakupovat</w:t>
      </w:r>
      <w:r w:rsidR="00A472C7" w:rsidRPr="00FA7A6F">
        <w:rPr>
          <w:rFonts w:ascii="Arial" w:hAnsi="Arial" w:cs="Arial"/>
          <w:bCs/>
          <w:sz w:val="20"/>
          <w:szCs w:val="20"/>
        </w:rPr>
        <w:t xml:space="preserve">, aby </w:t>
      </w:r>
      <w:r w:rsidR="00CD5A68">
        <w:rPr>
          <w:rFonts w:ascii="Arial" w:hAnsi="Arial" w:cs="Arial"/>
          <w:bCs/>
          <w:sz w:val="20"/>
          <w:szCs w:val="20"/>
        </w:rPr>
        <w:t>by si byl po nějaké době schopný</w:t>
      </w:r>
      <w:r w:rsidR="00A472C7" w:rsidRPr="00FA7A6F">
        <w:rPr>
          <w:rFonts w:ascii="Arial" w:hAnsi="Arial" w:cs="Arial"/>
          <w:bCs/>
          <w:sz w:val="20"/>
          <w:szCs w:val="20"/>
        </w:rPr>
        <w:t xml:space="preserve"> nakoupit</w:t>
      </w:r>
      <w:r w:rsidR="008E2419" w:rsidRPr="00FA7A6F">
        <w:rPr>
          <w:rFonts w:ascii="Arial" w:hAnsi="Arial" w:cs="Arial"/>
          <w:bCs/>
          <w:sz w:val="20"/>
          <w:szCs w:val="20"/>
        </w:rPr>
        <w:t xml:space="preserve"> sám bez pomoci.</w:t>
      </w:r>
      <w:r w:rsidR="00CD5A68">
        <w:rPr>
          <w:rFonts w:ascii="Arial" w:hAnsi="Arial" w:cs="Arial"/>
          <w:bCs/>
          <w:sz w:val="20"/>
          <w:szCs w:val="20"/>
        </w:rPr>
        <w:t xml:space="preserve"> To je dost zásadní rozdíl. </w:t>
      </w:r>
      <w:r w:rsidR="008E2419" w:rsidRPr="00FA7A6F">
        <w:rPr>
          <w:rFonts w:ascii="Arial" w:hAnsi="Arial" w:cs="Arial"/>
          <w:bCs/>
          <w:sz w:val="20"/>
          <w:szCs w:val="20"/>
        </w:rPr>
        <w:t xml:space="preserve"> </w:t>
      </w:r>
    </w:p>
    <w:p w:rsidR="00B30DF1" w:rsidRPr="00FA7A6F" w:rsidRDefault="00B30DF1" w:rsidP="00B30DF1">
      <w:pPr>
        <w:pStyle w:val="Pedformtovantext"/>
        <w:jc w:val="both"/>
        <w:rPr>
          <w:rFonts w:ascii="Arial" w:hAnsi="Arial" w:cs="Arial"/>
          <w:b/>
          <w:bCs/>
          <w:shd w:val="clear" w:color="auto" w:fill="B2B2B2"/>
        </w:rPr>
      </w:pPr>
      <w:r w:rsidRPr="00FA7A6F">
        <w:rPr>
          <w:rFonts w:ascii="Arial" w:hAnsi="Arial" w:cs="Arial"/>
          <w:b/>
          <w:bCs/>
          <w:shd w:val="clear" w:color="auto" w:fill="B2B2B2"/>
        </w:rPr>
        <w:t>ad 2.</w:t>
      </w:r>
      <w:r w:rsidRPr="00FA7A6F">
        <w:rPr>
          <w:rFonts w:ascii="Arial" w:hAnsi="Arial" w:cs="Arial"/>
          <w:b/>
          <w:bCs/>
          <w:shd w:val="clear" w:color="auto" w:fill="B2B2B2"/>
        </w:rPr>
        <w:tab/>
        <w:t xml:space="preserve">Stanovení a odsouhlasení priorit a opatření pro cílovou skupinu Osoby se zdravotním postižením na období 2020 </w:t>
      </w:r>
      <w:r w:rsidR="008656E9" w:rsidRPr="00FA7A6F">
        <w:rPr>
          <w:rFonts w:ascii="Arial" w:hAnsi="Arial" w:cs="Arial"/>
          <w:b/>
          <w:bCs/>
          <w:shd w:val="clear" w:color="auto" w:fill="B2B2B2"/>
        </w:rPr>
        <w:t>–</w:t>
      </w:r>
      <w:r w:rsidRPr="00FA7A6F">
        <w:rPr>
          <w:rFonts w:ascii="Arial" w:hAnsi="Arial" w:cs="Arial"/>
          <w:b/>
          <w:bCs/>
          <w:shd w:val="clear" w:color="auto" w:fill="B2B2B2"/>
        </w:rPr>
        <w:t xml:space="preserve"> 2022</w:t>
      </w:r>
    </w:p>
    <w:p w:rsidR="001C6B5C" w:rsidRPr="00FA7A6F" w:rsidRDefault="001C6B5C" w:rsidP="00B30DF1">
      <w:pPr>
        <w:pStyle w:val="Pedformtovantext"/>
        <w:jc w:val="both"/>
        <w:rPr>
          <w:rFonts w:ascii="Arial" w:hAnsi="Arial" w:cs="Arial"/>
          <w:b/>
          <w:bCs/>
          <w:shd w:val="clear" w:color="auto" w:fill="B2B2B2"/>
        </w:rPr>
      </w:pPr>
    </w:p>
    <w:p w:rsidR="003C5AEB" w:rsidRPr="00FA7A6F" w:rsidRDefault="003C5AEB" w:rsidP="003C5AEB">
      <w:pPr>
        <w:jc w:val="both"/>
        <w:rPr>
          <w:rFonts w:ascii="Arial" w:hAnsi="Arial" w:cs="Arial"/>
          <w:b/>
          <w:sz w:val="20"/>
          <w:szCs w:val="20"/>
          <w:u w:val="single"/>
        </w:rPr>
      </w:pPr>
      <w:r w:rsidRPr="00FA7A6F">
        <w:rPr>
          <w:rFonts w:ascii="Arial" w:hAnsi="Arial" w:cs="Arial"/>
          <w:b/>
          <w:sz w:val="20"/>
          <w:szCs w:val="20"/>
          <w:u w:val="single"/>
        </w:rPr>
        <w:t>Osobní asistence</w:t>
      </w:r>
    </w:p>
    <w:p w:rsidR="008656E9" w:rsidRPr="00FA7A6F" w:rsidRDefault="008656E9" w:rsidP="008656E9">
      <w:pPr>
        <w:jc w:val="both"/>
        <w:rPr>
          <w:rFonts w:ascii="Arial" w:hAnsi="Arial" w:cs="Arial"/>
          <w:sz w:val="20"/>
          <w:szCs w:val="20"/>
        </w:rPr>
      </w:pPr>
      <w:r w:rsidRPr="00FA7A6F">
        <w:rPr>
          <w:rFonts w:ascii="Arial" w:hAnsi="Arial" w:cs="Arial"/>
          <w:b/>
          <w:sz w:val="20"/>
          <w:szCs w:val="20"/>
        </w:rPr>
        <w:t xml:space="preserve">Domov pro mne, z. s.: </w:t>
      </w:r>
      <w:r w:rsidRPr="00FA7A6F">
        <w:rPr>
          <w:rFonts w:ascii="Arial" w:hAnsi="Arial" w:cs="Arial"/>
          <w:sz w:val="20"/>
          <w:szCs w:val="20"/>
        </w:rPr>
        <w:t>rozvoj osobní asistence o pět až sedm úvazků. Aby byla služba schopná rozšiřování „ustát“, tak je ideální rozvoj o max</w:t>
      </w:r>
      <w:r w:rsidR="009520BD" w:rsidRPr="00FA7A6F">
        <w:rPr>
          <w:rFonts w:ascii="Arial" w:hAnsi="Arial" w:cs="Arial"/>
          <w:sz w:val="20"/>
          <w:szCs w:val="20"/>
        </w:rPr>
        <w:t xml:space="preserve">imálně dva úvazky za rok. </w:t>
      </w:r>
      <w:r w:rsidRPr="00FA7A6F">
        <w:rPr>
          <w:rFonts w:ascii="Arial" w:hAnsi="Arial" w:cs="Arial"/>
          <w:sz w:val="20"/>
          <w:szCs w:val="20"/>
        </w:rPr>
        <w:t>Některé časy jsou hodně vytížené, v jiných časech jsou skulinky. Ideální je kombinace hlavních pracovních poměrů</w:t>
      </w:r>
      <w:r w:rsidR="009520BD" w:rsidRPr="00FA7A6F">
        <w:rPr>
          <w:rFonts w:ascii="Arial" w:hAnsi="Arial" w:cs="Arial"/>
          <w:sz w:val="20"/>
          <w:szCs w:val="20"/>
        </w:rPr>
        <w:t xml:space="preserve"> a dohod. </w:t>
      </w:r>
      <w:r w:rsidRPr="00FA7A6F">
        <w:rPr>
          <w:rFonts w:ascii="Arial" w:hAnsi="Arial" w:cs="Arial"/>
          <w:sz w:val="20"/>
          <w:szCs w:val="20"/>
        </w:rPr>
        <w:t>Základ má služba v hlavních pracovních poměrech. Osobní asistence je rozdělena do týmů podle cílových skupin. Dospělí s tělesným postižením, osoby s mentálním postižením a senioř</w:t>
      </w:r>
      <w:r w:rsidR="009520BD" w:rsidRPr="00FA7A6F">
        <w:rPr>
          <w:rFonts w:ascii="Arial" w:hAnsi="Arial" w:cs="Arial"/>
          <w:sz w:val="20"/>
          <w:szCs w:val="20"/>
        </w:rPr>
        <w:t>i.</w:t>
      </w:r>
      <w:r w:rsidRPr="00FA7A6F">
        <w:rPr>
          <w:rFonts w:ascii="Arial" w:hAnsi="Arial" w:cs="Arial"/>
          <w:sz w:val="20"/>
          <w:szCs w:val="20"/>
        </w:rPr>
        <w:t xml:space="preserve"> Každá cílová </w:t>
      </w:r>
      <w:r w:rsidRPr="00FA7A6F">
        <w:rPr>
          <w:rFonts w:ascii="Arial" w:hAnsi="Arial" w:cs="Arial"/>
          <w:sz w:val="20"/>
          <w:szCs w:val="20"/>
        </w:rPr>
        <w:lastRenderedPageBreak/>
        <w:t>skupina m</w:t>
      </w:r>
      <w:r w:rsidR="009520BD" w:rsidRPr="00FA7A6F">
        <w:rPr>
          <w:rFonts w:ascii="Arial" w:hAnsi="Arial" w:cs="Arial"/>
          <w:sz w:val="20"/>
          <w:szCs w:val="20"/>
        </w:rPr>
        <w:t>á svá specifika.</w:t>
      </w:r>
      <w:r w:rsidRPr="00FA7A6F">
        <w:rPr>
          <w:rFonts w:ascii="Arial" w:hAnsi="Arial" w:cs="Arial"/>
          <w:sz w:val="20"/>
          <w:szCs w:val="20"/>
        </w:rPr>
        <w:t xml:space="preserve"> Organizace pořádá příměstské tábory a „odlehčovací“ víkendy. Rozvoj osobní asistence bude v 6. KP uveden pod cílovou skupinou Osoby se zdravotním postižením.  </w:t>
      </w:r>
    </w:p>
    <w:p w:rsidR="009520BD" w:rsidRPr="00FA7A6F" w:rsidRDefault="009520BD" w:rsidP="008656E9">
      <w:pPr>
        <w:jc w:val="both"/>
        <w:rPr>
          <w:rFonts w:ascii="Arial" w:hAnsi="Arial" w:cs="Arial"/>
          <w:sz w:val="20"/>
          <w:szCs w:val="20"/>
        </w:rPr>
      </w:pPr>
      <w:r w:rsidRPr="00FA7A6F">
        <w:rPr>
          <w:rFonts w:ascii="Arial" w:hAnsi="Arial" w:cs="Arial"/>
          <w:b/>
          <w:sz w:val="20"/>
          <w:szCs w:val="20"/>
        </w:rPr>
        <w:t xml:space="preserve">Maltézská pomoc, o. p. s.: </w:t>
      </w:r>
      <w:r w:rsidRPr="00FA7A6F">
        <w:rPr>
          <w:rFonts w:ascii="Arial" w:hAnsi="Arial" w:cs="Arial"/>
          <w:sz w:val="20"/>
          <w:szCs w:val="20"/>
        </w:rPr>
        <w:t>rozvoj osobní asistence o osm úvazků. V 6. KP uvedeno pod cílovou skupinou Senioři.</w:t>
      </w:r>
    </w:p>
    <w:p w:rsidR="00F44549" w:rsidRPr="00FA7A6F" w:rsidRDefault="00F44549" w:rsidP="00F44549">
      <w:pPr>
        <w:jc w:val="both"/>
        <w:rPr>
          <w:rFonts w:ascii="Arial" w:hAnsi="Arial" w:cs="Arial"/>
          <w:sz w:val="20"/>
          <w:szCs w:val="20"/>
        </w:rPr>
      </w:pPr>
      <w:r w:rsidRPr="00FA7A6F">
        <w:rPr>
          <w:rFonts w:ascii="Arial" w:hAnsi="Arial" w:cs="Arial"/>
          <w:b/>
          <w:sz w:val="20"/>
          <w:szCs w:val="20"/>
        </w:rPr>
        <w:t xml:space="preserve">Církevní střední zdravotnická škola s. r. o.: </w:t>
      </w:r>
      <w:r w:rsidRPr="00FA7A6F">
        <w:rPr>
          <w:rFonts w:ascii="Arial" w:hAnsi="Arial" w:cs="Arial"/>
          <w:sz w:val="20"/>
          <w:szCs w:val="20"/>
        </w:rPr>
        <w:t xml:space="preserve">rozvoj osobní asistence o šest úvazků. Služba je poskytována čtyřiadvacet hodin všem cílovým skupinám. Náročnost péče se zvyšuje. Organizace poskytuje také terénní odlehčovací službu, která není zařazena do základní sítě. Pokud by došlo k navýšení osobní asistence o šest úvazků, mohla by být terénní odlehčovací služba zrušena. Potřebný rozvoj osobní asistence bude v 6. KP uveden pod cílovou skupinou Senioři. </w:t>
      </w:r>
    </w:p>
    <w:p w:rsidR="00B069F2" w:rsidRPr="00FA7A6F" w:rsidRDefault="00B069F2" w:rsidP="00B069F2">
      <w:pPr>
        <w:jc w:val="both"/>
        <w:rPr>
          <w:rFonts w:ascii="Arial" w:hAnsi="Arial" w:cs="Arial"/>
          <w:sz w:val="20"/>
          <w:szCs w:val="20"/>
        </w:rPr>
      </w:pPr>
      <w:r w:rsidRPr="00FA7A6F">
        <w:rPr>
          <w:rFonts w:ascii="Arial" w:hAnsi="Arial" w:cs="Arial"/>
          <w:b/>
          <w:sz w:val="20"/>
          <w:szCs w:val="20"/>
        </w:rPr>
        <w:t xml:space="preserve">HEWER, z. s.: </w:t>
      </w:r>
      <w:r w:rsidRPr="00FA7A6F">
        <w:rPr>
          <w:rFonts w:ascii="Arial" w:hAnsi="Arial" w:cs="Arial"/>
          <w:sz w:val="20"/>
          <w:szCs w:val="20"/>
        </w:rPr>
        <w:t>rozvoj osobní asistence o 14 úvazků.</w:t>
      </w:r>
      <w:r w:rsidRPr="00FA7A6F">
        <w:rPr>
          <w:rFonts w:ascii="Arial" w:hAnsi="Arial" w:cs="Arial"/>
          <w:b/>
          <w:sz w:val="20"/>
          <w:szCs w:val="20"/>
        </w:rPr>
        <w:t xml:space="preserve"> </w:t>
      </w:r>
      <w:r w:rsidRPr="00FA7A6F">
        <w:rPr>
          <w:rFonts w:ascii="Arial" w:hAnsi="Arial" w:cs="Arial"/>
          <w:sz w:val="20"/>
          <w:szCs w:val="20"/>
        </w:rPr>
        <w:t xml:space="preserve">Potřebný rozvoj osobní asistence bude v 6. KP uveden pod cílovou skupinou Senioři. </w:t>
      </w:r>
    </w:p>
    <w:p w:rsidR="00F043B8" w:rsidRPr="00FA7A6F" w:rsidRDefault="00F043B8" w:rsidP="00B069F2">
      <w:pPr>
        <w:jc w:val="both"/>
        <w:rPr>
          <w:rFonts w:ascii="Arial" w:hAnsi="Arial" w:cs="Arial"/>
          <w:sz w:val="20"/>
          <w:szCs w:val="20"/>
        </w:rPr>
      </w:pPr>
      <w:r w:rsidRPr="00FA7A6F">
        <w:rPr>
          <w:rFonts w:ascii="Arial" w:hAnsi="Arial" w:cs="Arial"/>
          <w:b/>
          <w:sz w:val="20"/>
          <w:szCs w:val="20"/>
        </w:rPr>
        <w:t>ParaCENTRUM Fenix, z. s.:</w:t>
      </w:r>
      <w:r w:rsidRPr="00FA7A6F">
        <w:rPr>
          <w:rFonts w:ascii="Arial" w:hAnsi="Arial" w:cs="Arial"/>
          <w:sz w:val="20"/>
          <w:szCs w:val="20"/>
        </w:rPr>
        <w:t xml:space="preserve"> rozvoj osobní asistence o jeden úvazek. Rozvoj osobní asistence bude v 6. KP uveden pod cílovou skupinou Osoby se zdravotním postižením. </w:t>
      </w:r>
    </w:p>
    <w:p w:rsidR="0085012C" w:rsidRPr="00FA7A6F" w:rsidRDefault="0085012C" w:rsidP="0085012C">
      <w:pPr>
        <w:jc w:val="both"/>
        <w:rPr>
          <w:rFonts w:ascii="Arial" w:hAnsi="Arial" w:cs="Arial"/>
          <w:sz w:val="20"/>
          <w:szCs w:val="20"/>
        </w:rPr>
      </w:pPr>
      <w:r w:rsidRPr="00FA7A6F">
        <w:rPr>
          <w:rFonts w:ascii="Arial" w:hAnsi="Arial" w:cs="Arial"/>
          <w:b/>
          <w:sz w:val="20"/>
          <w:szCs w:val="20"/>
        </w:rPr>
        <w:t xml:space="preserve">Liga vozíčkářů, z. ú.: </w:t>
      </w:r>
      <w:r w:rsidRPr="00FA7A6F">
        <w:rPr>
          <w:rFonts w:ascii="Arial" w:hAnsi="Arial" w:cs="Arial"/>
          <w:sz w:val="20"/>
          <w:szCs w:val="20"/>
        </w:rPr>
        <w:t>rozvoj osobní asistence minimálně o čtyři úvazky</w:t>
      </w:r>
      <w:r w:rsidR="00232B83" w:rsidRPr="00FA7A6F">
        <w:rPr>
          <w:rFonts w:ascii="Arial" w:hAnsi="Arial" w:cs="Arial"/>
          <w:sz w:val="20"/>
          <w:szCs w:val="20"/>
        </w:rPr>
        <w:t xml:space="preserve"> (pokrytí stávající poptávky)</w:t>
      </w:r>
      <w:r w:rsidRPr="00FA7A6F">
        <w:rPr>
          <w:rFonts w:ascii="Arial" w:hAnsi="Arial" w:cs="Arial"/>
          <w:sz w:val="20"/>
          <w:szCs w:val="20"/>
        </w:rPr>
        <w:t>, ideálně o šest úvazků</w:t>
      </w:r>
      <w:r w:rsidR="00D6533F" w:rsidRPr="00FA7A6F">
        <w:rPr>
          <w:rFonts w:ascii="Arial" w:hAnsi="Arial" w:cs="Arial"/>
          <w:sz w:val="20"/>
          <w:szCs w:val="20"/>
        </w:rPr>
        <w:t xml:space="preserve"> (další plány organizace, viz dále)</w:t>
      </w:r>
      <w:r w:rsidRPr="00FA7A6F">
        <w:rPr>
          <w:rFonts w:ascii="Arial" w:hAnsi="Arial" w:cs="Arial"/>
          <w:sz w:val="20"/>
          <w:szCs w:val="20"/>
        </w:rPr>
        <w:t xml:space="preserve">. Organizace má vizi tréninkového bytu, chráněného bydlení a bydlení s podporou osobní asistence a sociální rehabilitace. Služba se snaží přijímat spíše zaměstnance na hlavní pracovní poměry. Nově má služba asistenta samostatnosti. Služba bojuje s tím, že klient, který odebíral 0,5 hodiny až hodinu asistence, si teď přeje asistenci pouze na deset minut. A přitom asistent k tomuto klientovi třeba hodinu jede. Rozvoj osobní asistence bude v 6. KP uveden pod cílovou skupinou Osoby se zdravotním postižením. </w:t>
      </w:r>
    </w:p>
    <w:p w:rsidR="00093056" w:rsidRPr="00FA7A6F" w:rsidRDefault="004A0DED" w:rsidP="004A0DED">
      <w:pPr>
        <w:jc w:val="both"/>
        <w:rPr>
          <w:rFonts w:ascii="Arial" w:hAnsi="Arial" w:cs="Arial"/>
          <w:bCs/>
          <w:sz w:val="20"/>
          <w:szCs w:val="20"/>
        </w:rPr>
      </w:pPr>
      <w:r w:rsidRPr="00FA7A6F">
        <w:rPr>
          <w:rFonts w:ascii="Arial" w:hAnsi="Arial" w:cs="Arial"/>
          <w:b/>
          <w:bCs/>
          <w:sz w:val="20"/>
          <w:szCs w:val="20"/>
        </w:rPr>
        <w:t xml:space="preserve">Slezská diakonie: </w:t>
      </w:r>
      <w:r w:rsidRPr="00FA7A6F">
        <w:rPr>
          <w:rFonts w:ascii="Arial" w:hAnsi="Arial" w:cs="Arial"/>
          <w:bCs/>
          <w:sz w:val="20"/>
          <w:szCs w:val="20"/>
        </w:rPr>
        <w:t xml:space="preserve">v osobní asistenci by byl potřeba rozvoj o tři až pět úvazků, a to kvůli rozšíření cílové skupiny. Do konce roku 2018 byla cílová skupina do šestadvaceti let, teď do čtyřiceti let. </w:t>
      </w:r>
      <w:r w:rsidR="00EE7966" w:rsidRPr="00FA7A6F">
        <w:rPr>
          <w:rFonts w:ascii="Arial" w:hAnsi="Arial" w:cs="Arial"/>
          <w:bCs/>
          <w:sz w:val="20"/>
          <w:szCs w:val="20"/>
        </w:rPr>
        <w:t xml:space="preserve">Uvidí se, jací se budou do služby hlásit zájemci. </w:t>
      </w:r>
      <w:r w:rsidR="00F233A0" w:rsidRPr="00FA7A6F">
        <w:rPr>
          <w:rFonts w:ascii="Arial" w:hAnsi="Arial" w:cs="Arial"/>
          <w:bCs/>
          <w:sz w:val="20"/>
          <w:szCs w:val="20"/>
        </w:rPr>
        <w:t xml:space="preserve">Ve vztahu k osobám s duševním onemocněním nemá organizace </w:t>
      </w:r>
      <w:r w:rsidR="00EF6887">
        <w:rPr>
          <w:rFonts w:ascii="Arial" w:hAnsi="Arial" w:cs="Arial"/>
          <w:bCs/>
          <w:sz w:val="20"/>
          <w:szCs w:val="20"/>
        </w:rPr>
        <w:t>patřičně kvalifikované</w:t>
      </w:r>
      <w:r w:rsidR="00F233A0" w:rsidRPr="00FA7A6F">
        <w:rPr>
          <w:rFonts w:ascii="Arial" w:hAnsi="Arial" w:cs="Arial"/>
          <w:bCs/>
          <w:sz w:val="20"/>
          <w:szCs w:val="20"/>
        </w:rPr>
        <w:t xml:space="preserve"> zaměstnance. </w:t>
      </w:r>
      <w:r w:rsidRPr="00FA7A6F">
        <w:rPr>
          <w:rFonts w:ascii="Arial" w:hAnsi="Arial" w:cs="Arial"/>
          <w:bCs/>
          <w:sz w:val="20"/>
          <w:szCs w:val="20"/>
        </w:rPr>
        <w:t xml:space="preserve">Rozvoj bude v 6. KP uveden pod cílovou skupinou Osoby s mentálním postižením. </w:t>
      </w:r>
    </w:p>
    <w:p w:rsidR="00F233A0" w:rsidRPr="00FA7A6F" w:rsidRDefault="00F233A0" w:rsidP="004A0DED">
      <w:pPr>
        <w:jc w:val="both"/>
        <w:rPr>
          <w:rFonts w:ascii="Arial" w:hAnsi="Arial" w:cs="Arial"/>
          <w:b/>
          <w:bCs/>
          <w:sz w:val="20"/>
          <w:szCs w:val="20"/>
          <w:u w:val="single"/>
        </w:rPr>
      </w:pPr>
      <w:r w:rsidRPr="00FA7A6F">
        <w:rPr>
          <w:rFonts w:ascii="Arial" w:hAnsi="Arial" w:cs="Arial"/>
          <w:b/>
          <w:bCs/>
          <w:sz w:val="20"/>
          <w:szCs w:val="20"/>
          <w:u w:val="single"/>
        </w:rPr>
        <w:t>Sociální rehabilitace</w:t>
      </w:r>
    </w:p>
    <w:p w:rsidR="00041662" w:rsidRPr="00FA7A6F" w:rsidRDefault="00F233A0" w:rsidP="004A0DED">
      <w:pPr>
        <w:jc w:val="both"/>
        <w:rPr>
          <w:rStyle w:val="preformatted"/>
          <w:rFonts w:ascii="Arial" w:hAnsi="Arial" w:cs="Arial"/>
          <w:sz w:val="20"/>
          <w:szCs w:val="20"/>
        </w:rPr>
      </w:pPr>
      <w:r w:rsidRPr="00FA7A6F">
        <w:rPr>
          <w:rFonts w:ascii="Arial" w:hAnsi="Arial" w:cs="Arial"/>
          <w:b/>
          <w:bCs/>
          <w:sz w:val="20"/>
          <w:szCs w:val="20"/>
        </w:rPr>
        <w:t xml:space="preserve">Slezská diakonie: </w:t>
      </w:r>
      <w:r w:rsidRPr="00FA7A6F">
        <w:rPr>
          <w:rFonts w:ascii="Arial" w:hAnsi="Arial" w:cs="Arial"/>
          <w:bCs/>
          <w:sz w:val="20"/>
          <w:szCs w:val="20"/>
        </w:rPr>
        <w:t xml:space="preserve">organizace by </w:t>
      </w:r>
      <w:r w:rsidR="00364776">
        <w:rPr>
          <w:rFonts w:ascii="Arial" w:hAnsi="Arial" w:cs="Arial"/>
          <w:bCs/>
          <w:sz w:val="20"/>
          <w:szCs w:val="20"/>
        </w:rPr>
        <w:t xml:space="preserve">si </w:t>
      </w:r>
      <w:r w:rsidRPr="00FA7A6F">
        <w:rPr>
          <w:rFonts w:ascii="Arial" w:hAnsi="Arial" w:cs="Arial"/>
          <w:bCs/>
          <w:sz w:val="20"/>
          <w:szCs w:val="20"/>
        </w:rPr>
        <w:t xml:space="preserve">ráda </w:t>
      </w:r>
      <w:r w:rsidR="00364776">
        <w:rPr>
          <w:rFonts w:ascii="Arial" w:hAnsi="Arial" w:cs="Arial"/>
          <w:bCs/>
          <w:sz w:val="20"/>
          <w:szCs w:val="20"/>
        </w:rPr>
        <w:t xml:space="preserve">zaregistrovala službu sociální rehabilitace s </w:t>
      </w:r>
      <w:r w:rsidRPr="00FA7A6F">
        <w:rPr>
          <w:rFonts w:ascii="Arial" w:hAnsi="Arial" w:cs="Arial"/>
          <w:bCs/>
          <w:sz w:val="20"/>
          <w:szCs w:val="20"/>
        </w:rPr>
        <w:t>personální</w:t>
      </w:r>
      <w:r w:rsidR="00364776">
        <w:rPr>
          <w:rFonts w:ascii="Arial" w:hAnsi="Arial" w:cs="Arial"/>
          <w:bCs/>
          <w:sz w:val="20"/>
          <w:szCs w:val="20"/>
        </w:rPr>
        <w:t>m</w:t>
      </w:r>
      <w:r w:rsidRPr="00FA7A6F">
        <w:rPr>
          <w:rFonts w:ascii="Arial" w:hAnsi="Arial" w:cs="Arial"/>
          <w:bCs/>
          <w:sz w:val="20"/>
          <w:szCs w:val="20"/>
        </w:rPr>
        <w:t xml:space="preserve"> zabezpečení</w:t>
      </w:r>
      <w:r w:rsidR="00364776">
        <w:rPr>
          <w:rFonts w:ascii="Arial" w:hAnsi="Arial" w:cs="Arial"/>
          <w:bCs/>
          <w:sz w:val="20"/>
          <w:szCs w:val="20"/>
        </w:rPr>
        <w:t>m dvou úvazků</w:t>
      </w:r>
      <w:r w:rsidRPr="00FA7A6F">
        <w:rPr>
          <w:rFonts w:ascii="Arial" w:hAnsi="Arial" w:cs="Arial"/>
          <w:bCs/>
          <w:sz w:val="20"/>
          <w:szCs w:val="20"/>
        </w:rPr>
        <w:t>. Vznik sociální rehabilitace byl uveden již v 5. KP</w:t>
      </w:r>
      <w:r w:rsidR="006A7FA9" w:rsidRPr="00FA7A6F">
        <w:rPr>
          <w:rFonts w:ascii="Arial" w:hAnsi="Arial" w:cs="Arial"/>
          <w:bCs/>
          <w:sz w:val="20"/>
          <w:szCs w:val="20"/>
        </w:rPr>
        <w:t xml:space="preserve">, a to ve spolupráci s </w:t>
      </w:r>
      <w:r w:rsidR="006A7FA9" w:rsidRPr="00FA7A6F">
        <w:rPr>
          <w:rStyle w:val="preformatted"/>
          <w:rFonts w:ascii="Arial" w:hAnsi="Arial" w:cs="Arial"/>
          <w:sz w:val="20"/>
          <w:szCs w:val="20"/>
        </w:rPr>
        <w:t>MYJÓMI družstvo invalidů, organizace však od záměru upustila. Sociální rehabi</w:t>
      </w:r>
      <w:r w:rsidR="00B67909" w:rsidRPr="00FA7A6F">
        <w:rPr>
          <w:rStyle w:val="preformatted"/>
          <w:rFonts w:ascii="Arial" w:hAnsi="Arial" w:cs="Arial"/>
          <w:sz w:val="20"/>
          <w:szCs w:val="20"/>
        </w:rPr>
        <w:t>litace by poté byla navázána také na získání bytů.</w:t>
      </w:r>
    </w:p>
    <w:p w:rsidR="00F043B8" w:rsidRPr="00FA7A6F" w:rsidRDefault="00F043B8" w:rsidP="004A0DED">
      <w:pPr>
        <w:jc w:val="both"/>
        <w:rPr>
          <w:rStyle w:val="preformatted"/>
          <w:rFonts w:ascii="Arial" w:hAnsi="Arial" w:cs="Arial"/>
          <w:sz w:val="20"/>
          <w:szCs w:val="20"/>
        </w:rPr>
      </w:pPr>
      <w:r w:rsidRPr="00FA7A6F">
        <w:rPr>
          <w:rFonts w:ascii="Arial" w:hAnsi="Arial" w:cs="Arial"/>
          <w:b/>
          <w:sz w:val="20"/>
          <w:szCs w:val="20"/>
        </w:rPr>
        <w:t>Liga vozíčkářů, z. ú</w:t>
      </w:r>
      <w:r w:rsidRPr="00FA7A6F">
        <w:rPr>
          <w:rFonts w:ascii="Arial" w:hAnsi="Arial" w:cs="Arial"/>
          <w:sz w:val="20"/>
          <w:szCs w:val="20"/>
        </w:rPr>
        <w:t xml:space="preserve">.: rozvoj sociální rehabilitace o dvě celé osm úvazku. Organizace má v plánu vytvořit </w:t>
      </w:r>
      <w:r w:rsidR="00011070">
        <w:rPr>
          <w:rFonts w:ascii="Arial" w:hAnsi="Arial" w:cs="Arial"/>
          <w:sz w:val="20"/>
          <w:szCs w:val="20"/>
        </w:rPr>
        <w:t>tzv. metodickou řadu - podpora bydlení a zaměstnávání, c</w:t>
      </w:r>
      <w:r w:rsidRPr="00FA7A6F">
        <w:rPr>
          <w:rFonts w:ascii="Arial" w:hAnsi="Arial" w:cs="Arial"/>
          <w:sz w:val="20"/>
          <w:szCs w:val="20"/>
        </w:rPr>
        <w:t xml:space="preserve">entrum denních služeb, sociální rehabilitace (byty), sociálně terapeutická dílna, chráněná pracovní místa. </w:t>
      </w:r>
    </w:p>
    <w:p w:rsidR="00EE00FE" w:rsidRPr="00FA7A6F" w:rsidRDefault="0039770E" w:rsidP="00EE00FE">
      <w:pPr>
        <w:jc w:val="both"/>
        <w:rPr>
          <w:rFonts w:ascii="Arial" w:hAnsi="Arial" w:cs="Arial"/>
          <w:sz w:val="20"/>
          <w:szCs w:val="20"/>
        </w:rPr>
      </w:pPr>
      <w:r w:rsidRPr="00FA7A6F">
        <w:rPr>
          <w:rFonts w:ascii="Arial" w:hAnsi="Arial" w:cs="Arial"/>
          <w:b/>
          <w:sz w:val="20"/>
          <w:szCs w:val="20"/>
        </w:rPr>
        <w:t>ParaCENTRUM Fenix, z. s.</w:t>
      </w:r>
      <w:r w:rsidR="00EE00FE" w:rsidRPr="00FA7A6F">
        <w:rPr>
          <w:rFonts w:ascii="Arial" w:hAnsi="Arial" w:cs="Arial"/>
          <w:b/>
          <w:sz w:val="20"/>
          <w:szCs w:val="20"/>
        </w:rPr>
        <w:t xml:space="preserve">: </w:t>
      </w:r>
      <w:r w:rsidR="00EE00FE" w:rsidRPr="00FA7A6F">
        <w:rPr>
          <w:rFonts w:ascii="Arial" w:hAnsi="Arial" w:cs="Arial"/>
          <w:sz w:val="20"/>
          <w:szCs w:val="20"/>
        </w:rPr>
        <w:t>zástupce informoval o projektovém záměru „Nový Fénix“, který by měl být dokončen v druhé polovině roku 2021. Jedná se o vybudování centra komplexní péče o osoby po poranění míchy. Poskytovány budou ambulantní, terénní i pobytové služby. Centrum bude nabízet také třítýdenní pobyty „lázeňského typu“. Sociální rehabilitace bu</w:t>
      </w:r>
      <w:r w:rsidR="00F057E8" w:rsidRPr="00FA7A6F">
        <w:rPr>
          <w:rFonts w:ascii="Arial" w:hAnsi="Arial" w:cs="Arial"/>
          <w:sz w:val="20"/>
          <w:szCs w:val="20"/>
        </w:rPr>
        <w:t xml:space="preserve">de rozšířena o pobytovou formu (nyní ambulantní a terénní). </w:t>
      </w:r>
      <w:r w:rsidR="00734C24" w:rsidRPr="00FA7A6F">
        <w:rPr>
          <w:rFonts w:ascii="Arial" w:hAnsi="Arial" w:cs="Arial"/>
          <w:sz w:val="20"/>
          <w:szCs w:val="20"/>
        </w:rPr>
        <w:t xml:space="preserve">Pobytová forma sociální rehabilitace bude zahrnovat 20 lůžek (šest tisíc lůžkodnů) a potřebu navýšení o sedm úvazků. V letech 2021 až 2022 v dočasné síti. </w:t>
      </w:r>
    </w:p>
    <w:p w:rsidR="00011070" w:rsidRDefault="00011070" w:rsidP="007F37CE">
      <w:pPr>
        <w:jc w:val="both"/>
        <w:rPr>
          <w:rFonts w:ascii="Arial" w:hAnsi="Arial" w:cs="Arial"/>
          <w:b/>
          <w:sz w:val="20"/>
          <w:szCs w:val="20"/>
          <w:u w:val="single"/>
        </w:rPr>
      </w:pPr>
    </w:p>
    <w:p w:rsidR="00011070" w:rsidRDefault="00011070" w:rsidP="007F37CE">
      <w:pPr>
        <w:jc w:val="both"/>
        <w:rPr>
          <w:rFonts w:ascii="Arial" w:hAnsi="Arial" w:cs="Arial"/>
          <w:b/>
          <w:sz w:val="20"/>
          <w:szCs w:val="20"/>
          <w:u w:val="single"/>
        </w:rPr>
      </w:pPr>
    </w:p>
    <w:p w:rsidR="00A20528" w:rsidRPr="00FA7A6F" w:rsidRDefault="00A20528" w:rsidP="007F37CE">
      <w:pPr>
        <w:jc w:val="both"/>
        <w:rPr>
          <w:rFonts w:ascii="Arial" w:hAnsi="Arial" w:cs="Arial"/>
          <w:b/>
          <w:sz w:val="20"/>
          <w:szCs w:val="20"/>
          <w:u w:val="single"/>
        </w:rPr>
      </w:pPr>
      <w:r w:rsidRPr="00FA7A6F">
        <w:rPr>
          <w:rFonts w:ascii="Arial" w:hAnsi="Arial" w:cs="Arial"/>
          <w:b/>
          <w:sz w:val="20"/>
          <w:szCs w:val="20"/>
          <w:u w:val="single"/>
        </w:rPr>
        <w:lastRenderedPageBreak/>
        <w:t>Sociálně terapeutické dílny</w:t>
      </w:r>
    </w:p>
    <w:p w:rsidR="00A20528" w:rsidRPr="00FA7A6F" w:rsidRDefault="00A20528" w:rsidP="007F37CE">
      <w:pPr>
        <w:jc w:val="both"/>
        <w:rPr>
          <w:rFonts w:ascii="Arial" w:hAnsi="Arial" w:cs="Arial"/>
          <w:sz w:val="20"/>
          <w:szCs w:val="20"/>
        </w:rPr>
      </w:pPr>
      <w:r w:rsidRPr="00FA7A6F">
        <w:rPr>
          <w:rFonts w:ascii="Arial" w:hAnsi="Arial" w:cs="Arial"/>
          <w:b/>
          <w:sz w:val="20"/>
          <w:szCs w:val="20"/>
        </w:rPr>
        <w:t>Centrum Kociánka</w:t>
      </w:r>
      <w:r w:rsidR="009A24F3" w:rsidRPr="00FA7A6F">
        <w:rPr>
          <w:rFonts w:ascii="Arial" w:hAnsi="Arial" w:cs="Arial"/>
          <w:b/>
          <w:sz w:val="20"/>
          <w:szCs w:val="20"/>
        </w:rPr>
        <w:t xml:space="preserve">: </w:t>
      </w:r>
      <w:r w:rsidR="009A24F3" w:rsidRPr="00FA7A6F">
        <w:rPr>
          <w:rFonts w:ascii="Arial" w:hAnsi="Arial" w:cs="Arial"/>
          <w:sz w:val="20"/>
          <w:szCs w:val="20"/>
        </w:rPr>
        <w:t>rozvoj není plánován</w:t>
      </w:r>
      <w:r w:rsidR="00011070">
        <w:rPr>
          <w:rFonts w:ascii="Arial" w:hAnsi="Arial" w:cs="Arial"/>
          <w:sz w:val="20"/>
          <w:szCs w:val="20"/>
        </w:rPr>
        <w:t>.</w:t>
      </w:r>
    </w:p>
    <w:p w:rsidR="00A20528" w:rsidRPr="00FA7A6F" w:rsidRDefault="009A24F3" w:rsidP="007F37CE">
      <w:pPr>
        <w:jc w:val="both"/>
        <w:rPr>
          <w:rFonts w:ascii="Arial" w:hAnsi="Arial" w:cs="Arial"/>
          <w:sz w:val="20"/>
          <w:szCs w:val="20"/>
        </w:rPr>
      </w:pPr>
      <w:r w:rsidRPr="00FA7A6F">
        <w:rPr>
          <w:rFonts w:ascii="Arial" w:hAnsi="Arial" w:cs="Arial"/>
          <w:b/>
          <w:sz w:val="20"/>
          <w:szCs w:val="20"/>
        </w:rPr>
        <w:t xml:space="preserve">Sdružení FILIA z. s.: </w:t>
      </w:r>
      <w:r w:rsidR="00011070">
        <w:rPr>
          <w:rFonts w:ascii="Arial" w:hAnsi="Arial" w:cs="Arial"/>
          <w:sz w:val="20"/>
          <w:szCs w:val="20"/>
        </w:rPr>
        <w:t>rozvoj není plánován.</w:t>
      </w:r>
    </w:p>
    <w:p w:rsidR="0039770E" w:rsidRPr="00FA7A6F" w:rsidRDefault="00B44688" w:rsidP="004A0DED">
      <w:pPr>
        <w:jc w:val="both"/>
        <w:rPr>
          <w:rStyle w:val="preformatted"/>
          <w:rFonts w:ascii="Arial" w:hAnsi="Arial" w:cs="Arial"/>
          <w:sz w:val="20"/>
          <w:szCs w:val="20"/>
        </w:rPr>
      </w:pPr>
      <w:r w:rsidRPr="00FA7A6F">
        <w:rPr>
          <w:rFonts w:ascii="Arial" w:hAnsi="Arial" w:cs="Arial"/>
          <w:b/>
          <w:sz w:val="20"/>
          <w:szCs w:val="20"/>
        </w:rPr>
        <w:t xml:space="preserve">Liga vozíčkářů, z. ú.: </w:t>
      </w:r>
      <w:r w:rsidRPr="00FA7A6F">
        <w:rPr>
          <w:rFonts w:ascii="Arial" w:hAnsi="Arial" w:cs="Arial"/>
          <w:sz w:val="20"/>
          <w:szCs w:val="20"/>
        </w:rPr>
        <w:t xml:space="preserve">organizace bude usilovat o vznik sociálně terapeutické dílny v nových prostorách. Potřebné budou dva úvazky. Do nové služby budou převedeni někteří klienti z centra denních služeb. </w:t>
      </w:r>
    </w:p>
    <w:p w:rsidR="00F233A0" w:rsidRPr="00FA7A6F" w:rsidRDefault="00041662" w:rsidP="004A0DED">
      <w:pPr>
        <w:jc w:val="both"/>
        <w:rPr>
          <w:rStyle w:val="preformatted"/>
          <w:rFonts w:ascii="Arial" w:hAnsi="Arial" w:cs="Arial"/>
          <w:b/>
          <w:sz w:val="20"/>
          <w:szCs w:val="20"/>
          <w:u w:val="single"/>
        </w:rPr>
      </w:pPr>
      <w:r w:rsidRPr="00FA7A6F">
        <w:rPr>
          <w:rStyle w:val="preformatted"/>
          <w:rFonts w:ascii="Arial" w:hAnsi="Arial" w:cs="Arial"/>
          <w:b/>
          <w:sz w:val="20"/>
          <w:szCs w:val="20"/>
          <w:u w:val="single"/>
        </w:rPr>
        <w:t>Pečovatelská služba</w:t>
      </w:r>
      <w:r w:rsidR="00B67909" w:rsidRPr="00FA7A6F">
        <w:rPr>
          <w:rStyle w:val="preformatted"/>
          <w:rFonts w:ascii="Arial" w:hAnsi="Arial" w:cs="Arial"/>
          <w:b/>
          <w:sz w:val="20"/>
          <w:szCs w:val="20"/>
          <w:u w:val="single"/>
        </w:rPr>
        <w:t xml:space="preserve"> </w:t>
      </w:r>
    </w:p>
    <w:p w:rsidR="00041662" w:rsidRPr="00FA7A6F" w:rsidRDefault="00041662" w:rsidP="00470A6F">
      <w:pPr>
        <w:jc w:val="both"/>
        <w:rPr>
          <w:rStyle w:val="preformatted"/>
          <w:rFonts w:ascii="Arial" w:hAnsi="Arial" w:cs="Arial"/>
          <w:sz w:val="20"/>
          <w:szCs w:val="20"/>
        </w:rPr>
      </w:pPr>
      <w:r w:rsidRPr="00FA7A6F">
        <w:rPr>
          <w:rFonts w:ascii="Arial" w:hAnsi="Arial" w:cs="Arial"/>
          <w:sz w:val="20"/>
          <w:szCs w:val="20"/>
        </w:rPr>
        <w:t>Viz PS S OPATŘENÍ 1.1 Vznik a rozvoj pečovatelské služby. Realizátor: Pečovatelská služba Brno – Střed, Pečovatelská služba Brno – Bystrc, Pečovatelská služba Brno – Žabovřesky, Pečovatelská služba Brno – Sever, Pečovatelská služba Brno – Židenice, Pečovatelská služba Brno – Královo Pole, Židovská obec Brno, Betanie - křesťanská pomoc, z. ú., Generace Care z. ú., NADĚJE, Diakonie ČCE - středisko v Brně, VINETRON s. r. o.</w:t>
      </w:r>
    </w:p>
    <w:p w:rsidR="009C18EA" w:rsidRPr="00FA7A6F" w:rsidRDefault="009C18EA" w:rsidP="00470A6F">
      <w:pPr>
        <w:jc w:val="both"/>
        <w:rPr>
          <w:rStyle w:val="preformatted"/>
          <w:rFonts w:ascii="Arial" w:hAnsi="Arial" w:cs="Arial"/>
          <w:b/>
          <w:sz w:val="20"/>
          <w:szCs w:val="20"/>
          <w:u w:val="single"/>
        </w:rPr>
      </w:pPr>
      <w:r w:rsidRPr="00FA7A6F">
        <w:rPr>
          <w:rStyle w:val="preformatted"/>
          <w:rFonts w:ascii="Arial" w:hAnsi="Arial" w:cs="Arial"/>
          <w:b/>
          <w:sz w:val="20"/>
          <w:szCs w:val="20"/>
          <w:u w:val="single"/>
        </w:rPr>
        <w:t>Odlehčovací služby – pobytové</w:t>
      </w:r>
    </w:p>
    <w:p w:rsidR="009C18EA" w:rsidRPr="00FA7A6F" w:rsidRDefault="009C18EA" w:rsidP="00470A6F">
      <w:pPr>
        <w:jc w:val="both"/>
        <w:rPr>
          <w:rFonts w:ascii="Arial" w:hAnsi="Arial" w:cs="Arial"/>
          <w:sz w:val="20"/>
          <w:szCs w:val="20"/>
        </w:rPr>
      </w:pPr>
      <w:r w:rsidRPr="00FA7A6F">
        <w:rPr>
          <w:rFonts w:ascii="Arial" w:hAnsi="Arial" w:cs="Arial"/>
          <w:sz w:val="20"/>
          <w:szCs w:val="20"/>
        </w:rPr>
        <w:t>Viz PS S OPATŘENÍ 1.3 Vznik a rozvoj pobytové odlehčovací služby v souvislosti se zvyšující se náročností péče</w:t>
      </w:r>
      <w:r w:rsidR="00041662" w:rsidRPr="00FA7A6F">
        <w:rPr>
          <w:rFonts w:ascii="Arial" w:hAnsi="Arial" w:cs="Arial"/>
          <w:sz w:val="20"/>
          <w:szCs w:val="20"/>
        </w:rPr>
        <w:t xml:space="preserve">. </w:t>
      </w:r>
      <w:r w:rsidR="003A391E" w:rsidRPr="00FA7A6F">
        <w:rPr>
          <w:rFonts w:ascii="Arial" w:hAnsi="Arial" w:cs="Arial"/>
          <w:sz w:val="20"/>
          <w:szCs w:val="20"/>
        </w:rPr>
        <w:t>Realizátor: Pečovatelská služba Brno – Židenice, Pečovatelská služba Brno – Bystrc, Pečovatelská služba Brno – Královo Pole, Pečovatelská služba Brno – Žabovřesky, Betanie - křesťanská pomoc, z. ú., VINETRON s. r. o., Sanus Brno, z. s.</w:t>
      </w:r>
    </w:p>
    <w:p w:rsidR="007620A0" w:rsidRPr="00FA7A6F" w:rsidRDefault="007620A0" w:rsidP="00470A6F">
      <w:pPr>
        <w:jc w:val="both"/>
        <w:rPr>
          <w:rFonts w:ascii="Arial" w:hAnsi="Arial" w:cs="Arial"/>
          <w:sz w:val="20"/>
          <w:szCs w:val="20"/>
        </w:rPr>
      </w:pPr>
      <w:r w:rsidRPr="00FA7A6F">
        <w:rPr>
          <w:rFonts w:ascii="Arial" w:hAnsi="Arial" w:cs="Arial"/>
          <w:b/>
          <w:sz w:val="20"/>
          <w:szCs w:val="20"/>
        </w:rPr>
        <w:t xml:space="preserve">Betanie - křesťanská pomoc, z. ú.: </w:t>
      </w:r>
      <w:r w:rsidR="00EB4CD2" w:rsidRPr="00FA7A6F">
        <w:rPr>
          <w:rFonts w:ascii="Arial" w:hAnsi="Arial" w:cs="Arial"/>
          <w:sz w:val="20"/>
          <w:szCs w:val="20"/>
        </w:rPr>
        <w:t>v červnu 2019 bude otevřena Villa Vlaďka – pobytové odlehčovací služby v Lelekovicích. Celková kapacita osmnáct lůžek, v</w:t>
      </w:r>
      <w:r w:rsidR="003318CD">
        <w:rPr>
          <w:rFonts w:ascii="Arial" w:hAnsi="Arial" w:cs="Arial"/>
          <w:sz w:val="20"/>
          <w:szCs w:val="20"/>
        </w:rPr>
        <w:t xml:space="preserve"> brněnské síti </w:t>
      </w:r>
      <w:r w:rsidR="00EB4CD2" w:rsidRPr="00FA7A6F">
        <w:rPr>
          <w:rFonts w:ascii="Arial" w:hAnsi="Arial" w:cs="Arial"/>
          <w:sz w:val="20"/>
          <w:szCs w:val="20"/>
        </w:rPr>
        <w:t xml:space="preserve">bude devět lůžek. </w:t>
      </w:r>
    </w:p>
    <w:p w:rsidR="00EB4CD2" w:rsidRDefault="00EB4CD2" w:rsidP="00470A6F">
      <w:pPr>
        <w:jc w:val="both"/>
        <w:rPr>
          <w:rFonts w:ascii="Arial" w:hAnsi="Arial" w:cs="Arial"/>
          <w:sz w:val="20"/>
          <w:szCs w:val="20"/>
        </w:rPr>
      </w:pPr>
      <w:r w:rsidRPr="00FA7A6F">
        <w:rPr>
          <w:rFonts w:ascii="Arial" w:hAnsi="Arial" w:cs="Arial"/>
          <w:b/>
          <w:sz w:val="20"/>
          <w:szCs w:val="20"/>
        </w:rPr>
        <w:t xml:space="preserve">Sanus Brno, z. s.: </w:t>
      </w:r>
      <w:r w:rsidRPr="00FA7A6F">
        <w:rPr>
          <w:rFonts w:ascii="Arial" w:hAnsi="Arial" w:cs="Arial"/>
          <w:sz w:val="20"/>
          <w:szCs w:val="20"/>
        </w:rPr>
        <w:t>organizace provozuje pobytové odlehčovací služby</w:t>
      </w:r>
      <w:r w:rsidRPr="00FA7A6F">
        <w:rPr>
          <w:rFonts w:ascii="Arial" w:hAnsi="Arial" w:cs="Arial"/>
          <w:b/>
          <w:sz w:val="20"/>
          <w:szCs w:val="20"/>
        </w:rPr>
        <w:t xml:space="preserve"> </w:t>
      </w:r>
      <w:r w:rsidRPr="00FA7A6F">
        <w:rPr>
          <w:rFonts w:ascii="Arial" w:hAnsi="Arial" w:cs="Arial"/>
          <w:sz w:val="20"/>
          <w:szCs w:val="20"/>
        </w:rPr>
        <w:t>v Bílovicích nad Svitavou o celkové kapacitě osmnáct lůžek. Služba není zařazena v síti JMK. Cílem je od roku 2021 zařazení do sítě služeb JMK s osmnácti lůžky a z </w:t>
      </w:r>
      <w:r w:rsidR="003318CD">
        <w:rPr>
          <w:rFonts w:ascii="Arial" w:hAnsi="Arial" w:cs="Arial"/>
          <w:sz w:val="20"/>
          <w:szCs w:val="20"/>
        </w:rPr>
        <w:t>toho</w:t>
      </w:r>
      <w:r w:rsidRPr="00FA7A6F">
        <w:rPr>
          <w:rFonts w:ascii="Arial" w:hAnsi="Arial" w:cs="Arial"/>
          <w:sz w:val="20"/>
          <w:szCs w:val="20"/>
        </w:rPr>
        <w:t xml:space="preserve"> osm lůžek v síti Brna. </w:t>
      </w:r>
    </w:p>
    <w:p w:rsidR="00BE1BAD" w:rsidRPr="00BE1BAD" w:rsidRDefault="00BE1BAD" w:rsidP="00470A6F">
      <w:pPr>
        <w:jc w:val="both"/>
        <w:rPr>
          <w:rFonts w:ascii="Arial" w:hAnsi="Arial" w:cs="Arial"/>
          <w:bCs/>
          <w:sz w:val="20"/>
          <w:szCs w:val="20"/>
        </w:rPr>
      </w:pPr>
      <w:r w:rsidRPr="00BE1BAD">
        <w:rPr>
          <w:rFonts w:ascii="Arial" w:hAnsi="Arial" w:cs="Arial"/>
          <w:b/>
          <w:bCs/>
          <w:sz w:val="20"/>
          <w:szCs w:val="20"/>
        </w:rPr>
        <w:t>VINETRON s. r. o.:</w:t>
      </w:r>
      <w:r w:rsidRPr="00BE1BAD">
        <w:rPr>
          <w:rFonts w:ascii="Arial" w:hAnsi="Arial" w:cs="Arial"/>
          <w:bCs/>
          <w:sz w:val="20"/>
          <w:szCs w:val="20"/>
        </w:rPr>
        <w:t xml:space="preserve"> společnost převzala budovu v Brně - Medlánkách. Záměrem je vybudovat v těchto prostorách pobytovou odlehčovací službu o šedesáti lůžcích ve dvoulůžkových pokojích i pro ležící klienty (ve třetím a čtvrtém stupni závislosti) a denní stacionář pro dvacet klientů. Celá budova bude bezbariérová. Záměrem je poskytovat také pečovatelskou službu. V prvním čtvrtletí roku 2021 by měla být budova dostavená. Momentálně společnost řeší demoliční výměr a stavební povolení.  </w:t>
      </w:r>
    </w:p>
    <w:p w:rsidR="000C4791" w:rsidRPr="00FA7A6F" w:rsidRDefault="000C4791" w:rsidP="000C4791">
      <w:pPr>
        <w:jc w:val="both"/>
        <w:rPr>
          <w:rStyle w:val="preformatted"/>
          <w:rFonts w:ascii="Arial" w:hAnsi="Arial" w:cs="Arial"/>
          <w:b/>
          <w:sz w:val="20"/>
          <w:szCs w:val="20"/>
          <w:u w:val="single"/>
        </w:rPr>
      </w:pPr>
      <w:r w:rsidRPr="00FA7A6F">
        <w:rPr>
          <w:rStyle w:val="preformatted"/>
          <w:rFonts w:ascii="Arial" w:hAnsi="Arial" w:cs="Arial"/>
          <w:b/>
          <w:sz w:val="20"/>
          <w:szCs w:val="20"/>
          <w:u w:val="single"/>
        </w:rPr>
        <w:t>Odlehčovací služby – terénní</w:t>
      </w:r>
    </w:p>
    <w:p w:rsidR="00F5177F" w:rsidRPr="00FA7A6F" w:rsidRDefault="00BD7DF4" w:rsidP="00BD7DF4">
      <w:pPr>
        <w:jc w:val="both"/>
        <w:rPr>
          <w:rFonts w:ascii="Arial" w:hAnsi="Arial" w:cs="Arial"/>
          <w:sz w:val="20"/>
          <w:szCs w:val="20"/>
        </w:rPr>
      </w:pPr>
      <w:r w:rsidRPr="00FA7A6F">
        <w:rPr>
          <w:rFonts w:ascii="Arial" w:hAnsi="Arial" w:cs="Arial"/>
          <w:sz w:val="20"/>
          <w:szCs w:val="20"/>
        </w:rPr>
        <w:t>Viz PS S </w:t>
      </w:r>
      <w:r w:rsidR="00480937" w:rsidRPr="00FA7A6F">
        <w:rPr>
          <w:rFonts w:ascii="Arial" w:hAnsi="Arial" w:cs="Arial"/>
          <w:sz w:val="20"/>
          <w:szCs w:val="20"/>
        </w:rPr>
        <w:t>OPATŘENÍ 1.2 Rozvoj terénní a ambulantní odlehčovací služby</w:t>
      </w:r>
      <w:r w:rsidRPr="00FA7A6F">
        <w:rPr>
          <w:rFonts w:ascii="Arial" w:hAnsi="Arial" w:cs="Arial"/>
          <w:sz w:val="20"/>
          <w:szCs w:val="20"/>
        </w:rPr>
        <w:t xml:space="preserve">. Realizátor: Pečovatelská služba Brno – Bystrc a Hospic sv. Alžběty o. p. s. </w:t>
      </w:r>
    </w:p>
    <w:p w:rsidR="00F5177F" w:rsidRPr="00FA7A6F" w:rsidRDefault="00F5177F" w:rsidP="00F5177F">
      <w:pPr>
        <w:rPr>
          <w:rFonts w:ascii="Arial" w:hAnsi="Arial" w:cs="Arial"/>
          <w:sz w:val="20"/>
          <w:szCs w:val="20"/>
        </w:rPr>
      </w:pPr>
      <w:r w:rsidRPr="00FA7A6F">
        <w:rPr>
          <w:rFonts w:ascii="Arial" w:hAnsi="Arial" w:cs="Arial"/>
          <w:b/>
          <w:sz w:val="20"/>
          <w:szCs w:val="20"/>
        </w:rPr>
        <w:t>Hospic sv. Alžběty o. p. s.:</w:t>
      </w:r>
      <w:r w:rsidRPr="00FA7A6F">
        <w:rPr>
          <w:rFonts w:ascii="Arial" w:hAnsi="Arial" w:cs="Arial"/>
          <w:sz w:val="20"/>
          <w:szCs w:val="20"/>
        </w:rPr>
        <w:t xml:space="preserve"> rozvoj terénní odlehčovací služby o 1,5 úvazku</w:t>
      </w:r>
      <w:r w:rsidR="00F36F39" w:rsidRPr="00FA7A6F">
        <w:rPr>
          <w:rFonts w:ascii="Arial" w:hAnsi="Arial" w:cs="Arial"/>
          <w:sz w:val="20"/>
          <w:szCs w:val="20"/>
        </w:rPr>
        <w:t>.</w:t>
      </w:r>
    </w:p>
    <w:p w:rsidR="00643FE6" w:rsidRPr="00FA7A6F" w:rsidRDefault="00643FE6" w:rsidP="00F36F39">
      <w:pPr>
        <w:jc w:val="both"/>
        <w:rPr>
          <w:rFonts w:ascii="Arial" w:hAnsi="Arial" w:cs="Arial"/>
          <w:b/>
          <w:sz w:val="20"/>
          <w:szCs w:val="20"/>
        </w:rPr>
      </w:pPr>
      <w:r w:rsidRPr="00FA7A6F">
        <w:rPr>
          <w:rFonts w:ascii="Arial" w:hAnsi="Arial" w:cs="Arial"/>
          <w:b/>
          <w:sz w:val="20"/>
          <w:szCs w:val="20"/>
        </w:rPr>
        <w:t>Pečovatelská služba Brno – Bystrc:</w:t>
      </w:r>
      <w:r w:rsidRPr="00FA7A6F">
        <w:rPr>
          <w:rFonts w:ascii="Arial" w:hAnsi="Arial" w:cs="Arial"/>
          <w:sz w:val="20"/>
          <w:szCs w:val="20"/>
        </w:rPr>
        <w:t xml:space="preserve"> rozvoj o terénní a ambulantní formu odlehčovací služby, tzn. sedm úvazků. V současné </w:t>
      </w:r>
      <w:r w:rsidR="00F36F39" w:rsidRPr="00FA7A6F">
        <w:rPr>
          <w:rFonts w:ascii="Arial" w:hAnsi="Arial" w:cs="Arial"/>
          <w:sz w:val="20"/>
          <w:szCs w:val="20"/>
        </w:rPr>
        <w:t>době pouze forma pobytová.</w:t>
      </w:r>
    </w:p>
    <w:p w:rsidR="00470A6F" w:rsidRPr="00FA7A6F" w:rsidRDefault="00470A6F" w:rsidP="00470A6F">
      <w:pPr>
        <w:jc w:val="both"/>
        <w:rPr>
          <w:rFonts w:ascii="Arial" w:hAnsi="Arial" w:cs="Arial"/>
          <w:sz w:val="20"/>
          <w:szCs w:val="20"/>
        </w:rPr>
      </w:pPr>
      <w:r w:rsidRPr="00FA7A6F">
        <w:rPr>
          <w:rFonts w:ascii="Arial" w:hAnsi="Arial" w:cs="Arial"/>
          <w:b/>
          <w:sz w:val="20"/>
          <w:szCs w:val="20"/>
          <w:u w:val="single"/>
        </w:rPr>
        <w:t>Raná péče</w:t>
      </w:r>
    </w:p>
    <w:p w:rsidR="004A2277" w:rsidRPr="00FA7A6F" w:rsidRDefault="004A2277" w:rsidP="004A2277">
      <w:pPr>
        <w:spacing w:before="120" w:after="120" w:line="240" w:lineRule="auto"/>
        <w:jc w:val="both"/>
        <w:rPr>
          <w:rFonts w:ascii="Arial" w:hAnsi="Arial" w:cs="Arial"/>
          <w:sz w:val="20"/>
          <w:szCs w:val="20"/>
        </w:rPr>
      </w:pPr>
      <w:r w:rsidRPr="00FA7A6F">
        <w:rPr>
          <w:rFonts w:ascii="Arial" w:hAnsi="Arial" w:cs="Arial"/>
          <w:sz w:val="20"/>
          <w:szCs w:val="20"/>
        </w:rPr>
        <w:t xml:space="preserve">Viz PS OMP OPATŘENÍ 1.1 Zkvalitňování a rozvoj rané péče. Realizátor: </w:t>
      </w:r>
      <w:r w:rsidRPr="00FA7A6F">
        <w:rPr>
          <w:rFonts w:ascii="Arial" w:hAnsi="Arial" w:cs="Arial"/>
          <w:bCs/>
          <w:sz w:val="20"/>
          <w:szCs w:val="20"/>
        </w:rPr>
        <w:t>Slezská diakonie a</w:t>
      </w:r>
      <w:r w:rsidRPr="00FA7A6F">
        <w:rPr>
          <w:rFonts w:ascii="Arial" w:hAnsi="Arial" w:cs="Arial"/>
          <w:b/>
          <w:bCs/>
          <w:sz w:val="20"/>
          <w:szCs w:val="20"/>
        </w:rPr>
        <w:t xml:space="preserve"> </w:t>
      </w:r>
      <w:r w:rsidRPr="00FA7A6F">
        <w:rPr>
          <w:rFonts w:ascii="Arial" w:hAnsi="Arial" w:cs="Arial"/>
          <w:sz w:val="20"/>
          <w:szCs w:val="20"/>
        </w:rPr>
        <w:t>Občanské sdružení Logo z. s.</w:t>
      </w:r>
    </w:p>
    <w:p w:rsidR="004A2277" w:rsidRPr="00FA7A6F" w:rsidRDefault="004A2277" w:rsidP="004A2277">
      <w:pPr>
        <w:jc w:val="both"/>
        <w:rPr>
          <w:rFonts w:ascii="Arial" w:hAnsi="Arial" w:cs="Arial"/>
          <w:bCs/>
          <w:sz w:val="20"/>
          <w:szCs w:val="20"/>
        </w:rPr>
      </w:pPr>
      <w:r w:rsidRPr="00FA7A6F">
        <w:rPr>
          <w:rFonts w:ascii="Arial" w:hAnsi="Arial" w:cs="Arial"/>
          <w:b/>
          <w:bCs/>
          <w:sz w:val="20"/>
          <w:szCs w:val="20"/>
        </w:rPr>
        <w:t xml:space="preserve">Slezská diakonie: </w:t>
      </w:r>
      <w:r w:rsidRPr="00FA7A6F">
        <w:rPr>
          <w:rFonts w:ascii="Arial" w:hAnsi="Arial" w:cs="Arial"/>
          <w:bCs/>
          <w:sz w:val="20"/>
          <w:szCs w:val="20"/>
        </w:rPr>
        <w:t xml:space="preserve">pro rok 2020 služba rané péče zažádala o navýšení jednoho úvazku, do roku 2022 by bylo potřeba navýšit o další čtyři úvazky. V pořadníku je momentálně cca 15 až 20 rodin. Rodiny na službu čekají tři měsíce až půl roku. Služba se snaží jezdit do rodin častěji, ale je limitovaná počtem </w:t>
      </w:r>
      <w:r w:rsidRPr="00FA7A6F">
        <w:rPr>
          <w:rFonts w:ascii="Arial" w:hAnsi="Arial" w:cs="Arial"/>
          <w:bCs/>
          <w:sz w:val="20"/>
          <w:szCs w:val="20"/>
        </w:rPr>
        <w:lastRenderedPageBreak/>
        <w:t>úvazků. Navýšení o jeden úvazek umožní přijmout rodiny v pořadníku, ale již neumožní častější návštěvy v rodinách. Při dalších úvazcích by se mohla zvýšit frekvence návštěv v rodinách, která je teď 1x za měsíc až 1x za tři měsíce. Rozvoj bude v 6. KP uveden pod cílovou skupinou Osoby s mentálním postižením.</w:t>
      </w:r>
    </w:p>
    <w:p w:rsidR="004A2277" w:rsidRPr="00FA7A6F" w:rsidRDefault="004A2277" w:rsidP="004A2277">
      <w:pPr>
        <w:jc w:val="both"/>
        <w:rPr>
          <w:rFonts w:ascii="Arial" w:hAnsi="Arial" w:cs="Arial"/>
          <w:bCs/>
          <w:sz w:val="20"/>
          <w:szCs w:val="20"/>
        </w:rPr>
      </w:pPr>
      <w:r w:rsidRPr="00FA7A6F">
        <w:rPr>
          <w:rFonts w:ascii="Arial" w:hAnsi="Arial" w:cs="Arial"/>
          <w:b/>
          <w:sz w:val="20"/>
          <w:szCs w:val="20"/>
        </w:rPr>
        <w:t xml:space="preserve">Občanské sdružení Logo z. s.: </w:t>
      </w:r>
      <w:r w:rsidRPr="00FA7A6F">
        <w:rPr>
          <w:rFonts w:ascii="Arial" w:hAnsi="Arial" w:cs="Arial"/>
          <w:bCs/>
          <w:sz w:val="20"/>
          <w:szCs w:val="20"/>
        </w:rPr>
        <w:t xml:space="preserve">pro rok 2020 služba rané péče zažádala o navýšení jednoho úvazku. Do roku 2022 by bylo potřeba navýšit o další jeden a půl úvazek. </w:t>
      </w:r>
      <w:r w:rsidRPr="00FA7A6F">
        <w:rPr>
          <w:rFonts w:ascii="Arial" w:hAnsi="Arial" w:cs="Arial"/>
          <w:sz w:val="20"/>
          <w:szCs w:val="20"/>
        </w:rPr>
        <w:t xml:space="preserve">Služba by do týmu chtěla zahrnout psychologa. </w:t>
      </w:r>
      <w:r w:rsidRPr="00FA7A6F">
        <w:rPr>
          <w:rFonts w:ascii="Arial" w:hAnsi="Arial" w:cs="Arial"/>
          <w:bCs/>
          <w:sz w:val="20"/>
          <w:szCs w:val="20"/>
        </w:rPr>
        <w:t>Rozvoj bude v 6. KP uveden pod cílovou skupinou Osoby s mentálním postižením.</w:t>
      </w:r>
    </w:p>
    <w:p w:rsidR="004A2277" w:rsidRPr="007072A9" w:rsidRDefault="00036246" w:rsidP="004A2277">
      <w:pPr>
        <w:rPr>
          <w:rFonts w:ascii="Arial" w:hAnsi="Arial" w:cs="Arial"/>
          <w:b/>
          <w:sz w:val="20"/>
          <w:szCs w:val="20"/>
          <w:u w:val="single"/>
        </w:rPr>
      </w:pPr>
      <w:r w:rsidRPr="007072A9">
        <w:rPr>
          <w:rFonts w:ascii="Arial" w:hAnsi="Arial" w:cs="Arial"/>
          <w:b/>
          <w:sz w:val="20"/>
          <w:szCs w:val="20"/>
          <w:u w:val="single"/>
        </w:rPr>
        <w:t>Denní stacionáře</w:t>
      </w:r>
    </w:p>
    <w:p w:rsidR="00036246" w:rsidRDefault="00036246" w:rsidP="004A2277">
      <w:pPr>
        <w:rPr>
          <w:rFonts w:ascii="Arial" w:hAnsi="Arial" w:cs="Arial"/>
          <w:sz w:val="20"/>
          <w:szCs w:val="20"/>
        </w:rPr>
      </w:pPr>
      <w:r>
        <w:rPr>
          <w:rFonts w:ascii="Arial" w:hAnsi="Arial" w:cs="Arial"/>
          <w:sz w:val="20"/>
          <w:szCs w:val="20"/>
        </w:rPr>
        <w:t>Centrum Kociánka: rozvoj denního stacionáře o čtyři úvazky</w:t>
      </w:r>
      <w:r w:rsidR="007072A9">
        <w:rPr>
          <w:rFonts w:ascii="Arial" w:hAnsi="Arial" w:cs="Arial"/>
          <w:sz w:val="20"/>
          <w:szCs w:val="20"/>
        </w:rPr>
        <w:t xml:space="preserve">. Bude uvedeno pod cílovou skupinou Osoby s mentálním postižením. </w:t>
      </w:r>
    </w:p>
    <w:p w:rsidR="00942318" w:rsidRDefault="00942318" w:rsidP="004A2277">
      <w:pPr>
        <w:rPr>
          <w:rFonts w:ascii="Arial" w:hAnsi="Arial" w:cs="Arial"/>
          <w:b/>
          <w:sz w:val="20"/>
          <w:szCs w:val="20"/>
          <w:u w:val="single"/>
        </w:rPr>
      </w:pPr>
      <w:r w:rsidRPr="00942318">
        <w:rPr>
          <w:rFonts w:ascii="Arial" w:hAnsi="Arial" w:cs="Arial"/>
          <w:b/>
          <w:sz w:val="20"/>
          <w:szCs w:val="20"/>
          <w:u w:val="single"/>
        </w:rPr>
        <w:t xml:space="preserve">Centra denních služeb </w:t>
      </w:r>
    </w:p>
    <w:p w:rsidR="00B21390" w:rsidRPr="00A04DDF" w:rsidRDefault="00B21390" w:rsidP="00B21390">
      <w:pPr>
        <w:jc w:val="both"/>
        <w:rPr>
          <w:rFonts w:ascii="Arial" w:hAnsi="Arial" w:cs="Arial"/>
          <w:sz w:val="20"/>
          <w:szCs w:val="20"/>
        </w:rPr>
      </w:pPr>
      <w:r w:rsidRPr="00A04DDF">
        <w:rPr>
          <w:rFonts w:ascii="Arial" w:hAnsi="Arial" w:cs="Arial"/>
          <w:b/>
          <w:sz w:val="20"/>
          <w:szCs w:val="20"/>
        </w:rPr>
        <w:t xml:space="preserve">Liga vozíčkářů, z. ú.: </w:t>
      </w:r>
      <w:r w:rsidRPr="00A04DDF">
        <w:rPr>
          <w:rFonts w:ascii="Arial" w:hAnsi="Arial" w:cs="Arial"/>
          <w:sz w:val="20"/>
          <w:szCs w:val="20"/>
        </w:rPr>
        <w:t xml:space="preserve">potřebný rozvoj o dva úvazky, a to kvůli rozšíření doby poskytování, kterou stanovil JMK regionálními kartami. Zařazeno pod cílovou skupinu Osoby se zdravotním postižením, pod cílovou skupinou Osoby s mentálním postižením bude uveden odkaz.  </w:t>
      </w:r>
    </w:p>
    <w:p w:rsidR="00942318" w:rsidRDefault="002D1571" w:rsidP="004A2277">
      <w:pPr>
        <w:rPr>
          <w:rFonts w:ascii="Arial" w:hAnsi="Arial" w:cs="Arial"/>
          <w:b/>
          <w:sz w:val="20"/>
          <w:szCs w:val="20"/>
          <w:u w:val="single"/>
        </w:rPr>
      </w:pPr>
      <w:r>
        <w:rPr>
          <w:rFonts w:ascii="Arial" w:hAnsi="Arial" w:cs="Arial"/>
          <w:b/>
          <w:sz w:val="20"/>
          <w:szCs w:val="20"/>
          <w:u w:val="single"/>
        </w:rPr>
        <w:t xml:space="preserve">Chráněné bydlení </w:t>
      </w:r>
    </w:p>
    <w:p w:rsidR="005404EF" w:rsidRPr="005404EF" w:rsidRDefault="005404EF" w:rsidP="005404EF">
      <w:pPr>
        <w:jc w:val="both"/>
        <w:rPr>
          <w:rFonts w:ascii="Arial" w:hAnsi="Arial" w:cs="Arial"/>
          <w:sz w:val="20"/>
          <w:szCs w:val="20"/>
        </w:rPr>
      </w:pPr>
      <w:r w:rsidRPr="00A04DDF">
        <w:rPr>
          <w:rFonts w:ascii="Arial" w:hAnsi="Arial" w:cs="Arial"/>
          <w:b/>
          <w:sz w:val="20"/>
          <w:szCs w:val="20"/>
        </w:rPr>
        <w:t>Liga vozíčkářů, z ú.:</w:t>
      </w:r>
      <w:r w:rsidRPr="00A04DDF">
        <w:rPr>
          <w:rFonts w:ascii="Arial" w:hAnsi="Arial" w:cs="Arial"/>
          <w:sz w:val="20"/>
          <w:szCs w:val="20"/>
        </w:rPr>
        <w:t xml:space="preserve"> v plánu je vznik chráněného bydlení. Prostory jsou v jednání. Jedná se o dva </w:t>
      </w:r>
      <w:r>
        <w:rPr>
          <w:rFonts w:ascii="Arial" w:hAnsi="Arial" w:cs="Arial"/>
          <w:sz w:val="20"/>
          <w:szCs w:val="20"/>
        </w:rPr>
        <w:t>byty pro čtyři až pět uživatelů, 10 lůžek.</w:t>
      </w:r>
      <w:r w:rsidRPr="00A04DDF">
        <w:rPr>
          <w:rFonts w:ascii="Arial" w:hAnsi="Arial" w:cs="Arial"/>
          <w:sz w:val="20"/>
          <w:szCs w:val="20"/>
        </w:rPr>
        <w:t xml:space="preserve"> Dál</w:t>
      </w:r>
      <w:r w:rsidR="003318CD">
        <w:rPr>
          <w:rFonts w:ascii="Arial" w:hAnsi="Arial" w:cs="Arial"/>
          <w:sz w:val="20"/>
          <w:szCs w:val="20"/>
        </w:rPr>
        <w:t>e jsou v plánu dva byty</w:t>
      </w:r>
      <w:r w:rsidRPr="00A04DDF">
        <w:rPr>
          <w:rFonts w:ascii="Arial" w:hAnsi="Arial" w:cs="Arial"/>
          <w:sz w:val="20"/>
          <w:szCs w:val="20"/>
        </w:rPr>
        <w:t xml:space="preserve"> s doprovodnou sociální službou. Záměr bude uvedený </w:t>
      </w:r>
      <w:r w:rsidR="003318CD">
        <w:rPr>
          <w:rFonts w:ascii="Arial" w:hAnsi="Arial" w:cs="Arial"/>
          <w:sz w:val="20"/>
          <w:szCs w:val="20"/>
        </w:rPr>
        <w:t>v rámci cílové skupiny</w:t>
      </w:r>
      <w:r w:rsidRPr="00A04DDF">
        <w:rPr>
          <w:rFonts w:ascii="Arial" w:hAnsi="Arial" w:cs="Arial"/>
          <w:sz w:val="20"/>
          <w:szCs w:val="20"/>
        </w:rPr>
        <w:t xml:space="preserve"> Osoby se zdravotním postižením. </w:t>
      </w:r>
    </w:p>
    <w:p w:rsidR="003318CD" w:rsidRDefault="000A399A" w:rsidP="005518EF">
      <w:pPr>
        <w:jc w:val="both"/>
        <w:rPr>
          <w:rFonts w:ascii="Arial" w:hAnsi="Arial" w:cs="Arial"/>
          <w:b/>
          <w:sz w:val="20"/>
          <w:szCs w:val="20"/>
        </w:rPr>
      </w:pPr>
      <w:r w:rsidRPr="00A04DDF">
        <w:rPr>
          <w:rFonts w:ascii="Arial" w:hAnsi="Arial" w:cs="Arial"/>
          <w:b/>
          <w:sz w:val="20"/>
          <w:szCs w:val="20"/>
        </w:rPr>
        <w:t>Domov pro mne, z. s.:</w:t>
      </w:r>
      <w:r w:rsidRPr="00A04DDF">
        <w:rPr>
          <w:rFonts w:ascii="Arial" w:hAnsi="Arial" w:cs="Arial"/>
          <w:sz w:val="20"/>
          <w:szCs w:val="20"/>
        </w:rPr>
        <w:t xml:space="preserve"> v letošním roce měla být dokončena rekonstrukce tří bytů v Králově Poli, ale rekonstrukce se zastavila. Stále předpokládaný stav je rozšíření o čtrnáct lůžek do roku 2022. </w:t>
      </w:r>
      <w:r w:rsidR="005404EF" w:rsidRPr="00A04DDF">
        <w:rPr>
          <w:rFonts w:ascii="Arial" w:hAnsi="Arial" w:cs="Arial"/>
          <w:sz w:val="20"/>
          <w:szCs w:val="20"/>
        </w:rPr>
        <w:t xml:space="preserve">Záměr bude </w:t>
      </w:r>
      <w:r w:rsidR="003318CD" w:rsidRPr="00A04DDF">
        <w:rPr>
          <w:rFonts w:ascii="Arial" w:hAnsi="Arial" w:cs="Arial"/>
          <w:sz w:val="20"/>
          <w:szCs w:val="20"/>
        </w:rPr>
        <w:t xml:space="preserve">uvedený </w:t>
      </w:r>
      <w:r w:rsidR="003318CD">
        <w:rPr>
          <w:rFonts w:ascii="Arial" w:hAnsi="Arial" w:cs="Arial"/>
          <w:sz w:val="20"/>
          <w:szCs w:val="20"/>
        </w:rPr>
        <w:t>v rámci cílové skupiny</w:t>
      </w:r>
      <w:r w:rsidR="003318CD" w:rsidRPr="00A04DDF">
        <w:rPr>
          <w:rFonts w:ascii="Arial" w:hAnsi="Arial" w:cs="Arial"/>
          <w:sz w:val="20"/>
          <w:szCs w:val="20"/>
        </w:rPr>
        <w:t xml:space="preserve"> Osoby se zdravotním postižením</w:t>
      </w:r>
      <w:r w:rsidR="003318CD" w:rsidRPr="00A04DDF">
        <w:rPr>
          <w:rFonts w:ascii="Arial" w:hAnsi="Arial" w:cs="Arial"/>
          <w:b/>
          <w:sz w:val="20"/>
          <w:szCs w:val="20"/>
        </w:rPr>
        <w:t xml:space="preserve"> </w:t>
      </w:r>
    </w:p>
    <w:p w:rsidR="005518EF" w:rsidRDefault="005518EF" w:rsidP="005518EF">
      <w:pPr>
        <w:jc w:val="both"/>
        <w:rPr>
          <w:rFonts w:ascii="Arial" w:hAnsi="Arial" w:cs="Arial"/>
          <w:sz w:val="20"/>
          <w:szCs w:val="20"/>
        </w:rPr>
      </w:pPr>
      <w:r w:rsidRPr="00A04DDF">
        <w:rPr>
          <w:rFonts w:ascii="Arial" w:hAnsi="Arial" w:cs="Arial"/>
          <w:b/>
          <w:sz w:val="20"/>
          <w:szCs w:val="20"/>
        </w:rPr>
        <w:t>Diecézní charita Brno - chráněné bydlení sv. Anežky</w:t>
      </w:r>
      <w:r w:rsidRPr="00A04DDF">
        <w:rPr>
          <w:rFonts w:ascii="Arial" w:hAnsi="Arial" w:cs="Arial"/>
          <w:sz w:val="20"/>
          <w:szCs w:val="20"/>
        </w:rPr>
        <w:t xml:space="preserve">: rozšíření o jedno lůžko v roce 2020, o další jedno lůžko v roce 2021 a o třetí lůžko v roce 2022. V případě nárůstu o 3 lůžka rozšíření o 1 úvazek. </w:t>
      </w:r>
      <w:r w:rsidR="000C6781">
        <w:rPr>
          <w:rFonts w:ascii="Arial" w:hAnsi="Arial" w:cs="Arial"/>
          <w:sz w:val="20"/>
          <w:szCs w:val="20"/>
        </w:rPr>
        <w:t>V 6. KP bude u</w:t>
      </w:r>
      <w:r w:rsidRPr="00A04DDF">
        <w:rPr>
          <w:rFonts w:ascii="Arial" w:hAnsi="Arial" w:cs="Arial"/>
          <w:sz w:val="20"/>
          <w:szCs w:val="20"/>
        </w:rPr>
        <w:t xml:space="preserve">vedeno </w:t>
      </w:r>
      <w:r w:rsidR="003318CD">
        <w:rPr>
          <w:rFonts w:ascii="Arial" w:hAnsi="Arial" w:cs="Arial"/>
          <w:sz w:val="20"/>
          <w:szCs w:val="20"/>
        </w:rPr>
        <w:t>v rámci cílové skupiny</w:t>
      </w:r>
      <w:r w:rsidR="003318CD" w:rsidRPr="00A04DDF">
        <w:rPr>
          <w:rFonts w:ascii="Arial" w:hAnsi="Arial" w:cs="Arial"/>
          <w:sz w:val="20"/>
          <w:szCs w:val="20"/>
        </w:rPr>
        <w:t xml:space="preserve"> </w:t>
      </w:r>
      <w:r w:rsidRPr="00A04DDF">
        <w:rPr>
          <w:rFonts w:ascii="Arial" w:hAnsi="Arial" w:cs="Arial"/>
          <w:sz w:val="20"/>
          <w:szCs w:val="20"/>
        </w:rPr>
        <w:t>Osoby s duševním onemocněním.</w:t>
      </w:r>
    </w:p>
    <w:p w:rsidR="005404EF" w:rsidRPr="00182F59" w:rsidRDefault="005404EF" w:rsidP="005518EF">
      <w:pPr>
        <w:jc w:val="both"/>
        <w:rPr>
          <w:rFonts w:ascii="Arial" w:hAnsi="Arial" w:cs="Arial"/>
          <w:b/>
          <w:sz w:val="20"/>
          <w:szCs w:val="20"/>
          <w:u w:val="single"/>
        </w:rPr>
      </w:pPr>
      <w:r w:rsidRPr="00182F59">
        <w:rPr>
          <w:rFonts w:ascii="Arial" w:hAnsi="Arial" w:cs="Arial"/>
          <w:b/>
          <w:sz w:val="20"/>
          <w:szCs w:val="20"/>
          <w:u w:val="single"/>
        </w:rPr>
        <w:t>Odborné sociální poradenství</w:t>
      </w:r>
    </w:p>
    <w:p w:rsidR="005404EF" w:rsidRDefault="005404EF" w:rsidP="005518EF">
      <w:pPr>
        <w:jc w:val="both"/>
        <w:rPr>
          <w:rFonts w:ascii="Arial" w:hAnsi="Arial" w:cs="Arial"/>
          <w:sz w:val="20"/>
          <w:szCs w:val="20"/>
        </w:rPr>
      </w:pPr>
      <w:r w:rsidRPr="00182F59">
        <w:rPr>
          <w:rFonts w:ascii="Arial" w:hAnsi="Arial" w:cs="Arial"/>
          <w:b/>
          <w:sz w:val="20"/>
          <w:szCs w:val="20"/>
        </w:rPr>
        <w:t xml:space="preserve">ParaCENTRUM Fenix, z. s.: </w:t>
      </w:r>
      <w:r w:rsidR="00BD6428" w:rsidRPr="00182F59">
        <w:rPr>
          <w:rFonts w:ascii="Arial" w:hAnsi="Arial" w:cs="Arial"/>
          <w:sz w:val="20"/>
          <w:szCs w:val="20"/>
        </w:rPr>
        <w:t xml:space="preserve">potřebný rozvoj </w:t>
      </w:r>
      <w:r w:rsidR="005A7A35" w:rsidRPr="00182F59">
        <w:rPr>
          <w:rFonts w:ascii="Arial" w:hAnsi="Arial" w:cs="Arial"/>
          <w:sz w:val="20"/>
          <w:szCs w:val="20"/>
        </w:rPr>
        <w:t xml:space="preserve">odborného sociálního poradenství </w:t>
      </w:r>
      <w:r w:rsidR="00BD6428" w:rsidRPr="00182F59">
        <w:rPr>
          <w:rFonts w:ascii="Arial" w:hAnsi="Arial" w:cs="Arial"/>
          <w:sz w:val="20"/>
          <w:szCs w:val="20"/>
        </w:rPr>
        <w:t xml:space="preserve">o dva a půl úvazku, nyní v dočasné síti. </w:t>
      </w:r>
      <w:r w:rsidR="005A7A35" w:rsidRPr="00182F59">
        <w:rPr>
          <w:rFonts w:ascii="Arial" w:hAnsi="Arial" w:cs="Arial"/>
          <w:sz w:val="20"/>
          <w:szCs w:val="20"/>
        </w:rPr>
        <w:t>Poradenská činnost má pět „větví“</w:t>
      </w:r>
      <w:r w:rsidR="008B555D" w:rsidRPr="00182F59">
        <w:rPr>
          <w:rFonts w:ascii="Arial" w:hAnsi="Arial" w:cs="Arial"/>
          <w:sz w:val="20"/>
          <w:szCs w:val="20"/>
        </w:rPr>
        <w:t xml:space="preserve"> – sociální </w:t>
      </w:r>
      <w:r w:rsidR="000C6781" w:rsidRPr="00182F59">
        <w:rPr>
          <w:rFonts w:ascii="Arial" w:hAnsi="Arial" w:cs="Arial"/>
          <w:sz w:val="20"/>
          <w:szCs w:val="20"/>
        </w:rPr>
        <w:t>poradenství, právní poradenství</w:t>
      </w:r>
      <w:r w:rsidR="008B555D" w:rsidRPr="00182F59">
        <w:rPr>
          <w:rFonts w:ascii="Arial" w:hAnsi="Arial" w:cs="Arial"/>
          <w:sz w:val="20"/>
          <w:szCs w:val="20"/>
        </w:rPr>
        <w:t xml:space="preserve">, </w:t>
      </w:r>
      <w:r w:rsidR="00182F59" w:rsidRPr="00182F59">
        <w:rPr>
          <w:rFonts w:ascii="Arial" w:hAnsi="Arial" w:cs="Arial"/>
          <w:sz w:val="20"/>
          <w:szCs w:val="20"/>
        </w:rPr>
        <w:t xml:space="preserve">poradenství v oblasti </w:t>
      </w:r>
      <w:r w:rsidR="008B555D" w:rsidRPr="00182F59">
        <w:rPr>
          <w:rFonts w:ascii="Arial" w:hAnsi="Arial" w:cs="Arial"/>
          <w:sz w:val="20"/>
          <w:szCs w:val="20"/>
        </w:rPr>
        <w:t>bezbariérovost</w:t>
      </w:r>
      <w:r w:rsidR="00182F59" w:rsidRPr="00182F59">
        <w:rPr>
          <w:rFonts w:ascii="Arial" w:hAnsi="Arial" w:cs="Arial"/>
          <w:sz w:val="20"/>
          <w:szCs w:val="20"/>
        </w:rPr>
        <w:t xml:space="preserve">i, pracovní poradenství a psychologické poradenství. Tuto část organizace plánuje rozšířit o sexuologii. Rozvoj odborného sociálního poradenství souvisí s vybudováním nového centra. </w:t>
      </w:r>
      <w:r w:rsidR="00E339DC">
        <w:rPr>
          <w:rFonts w:ascii="Arial" w:hAnsi="Arial" w:cs="Arial"/>
          <w:sz w:val="20"/>
          <w:szCs w:val="20"/>
        </w:rPr>
        <w:t xml:space="preserve">Dojde také k rozšíření cílové skupiny obecně na osoby se zdravotním postižením. Momentálně jsou cílovou skupinou osoby s poškozením míchy. </w:t>
      </w:r>
      <w:r w:rsidR="00715951">
        <w:rPr>
          <w:rFonts w:ascii="Arial" w:hAnsi="Arial" w:cs="Arial"/>
          <w:sz w:val="20"/>
          <w:szCs w:val="20"/>
        </w:rPr>
        <w:t xml:space="preserve">V rámci odborného sociálního poradenství funguje také on-line poradna. </w:t>
      </w:r>
    </w:p>
    <w:p w:rsidR="00511E23" w:rsidRDefault="00CA31CA" w:rsidP="00CA31CA">
      <w:pPr>
        <w:jc w:val="both"/>
        <w:rPr>
          <w:rStyle w:val="Siln"/>
          <w:rFonts w:ascii="Arial" w:hAnsi="Arial" w:cs="Arial"/>
          <w:b w:val="0"/>
          <w:sz w:val="20"/>
          <w:szCs w:val="20"/>
        </w:rPr>
      </w:pPr>
      <w:r w:rsidRPr="006A7F58">
        <w:rPr>
          <w:rFonts w:ascii="Arial" w:hAnsi="Arial" w:cs="Arial"/>
          <w:b/>
          <w:bCs/>
          <w:sz w:val="20"/>
          <w:szCs w:val="20"/>
        </w:rPr>
        <w:t>Národní</w:t>
      </w:r>
      <w:r w:rsidRPr="006A7F58">
        <w:rPr>
          <w:rStyle w:val="Siln"/>
          <w:rFonts w:ascii="Arial" w:hAnsi="Arial" w:cs="Arial"/>
          <w:sz w:val="20"/>
          <w:szCs w:val="20"/>
        </w:rPr>
        <w:t xml:space="preserve"> rada osob se zdravotním postižením České republiky, z. s.: </w:t>
      </w:r>
      <w:r w:rsidRPr="006A7F58">
        <w:rPr>
          <w:rStyle w:val="Siln"/>
          <w:rFonts w:ascii="Arial" w:hAnsi="Arial" w:cs="Arial"/>
          <w:b w:val="0"/>
          <w:sz w:val="20"/>
          <w:szCs w:val="20"/>
        </w:rPr>
        <w:t xml:space="preserve">odborné sociální poradenství je zařazeno v MPSV síti a z tohoto zdroje je i financováno. </w:t>
      </w:r>
      <w:r>
        <w:rPr>
          <w:rStyle w:val="Siln"/>
          <w:rFonts w:ascii="Arial" w:hAnsi="Arial" w:cs="Arial"/>
          <w:b w:val="0"/>
          <w:sz w:val="20"/>
          <w:szCs w:val="20"/>
        </w:rPr>
        <w:t>Pro rok 2019 budou službě chybět finance na kurzy pro pracovníky. Od letošního roku do roku 2020 bude realizován projekt zařazený v ITI, a to zaměstnávání dlouhodobě nezaměstnaných osob se zdravotním postižením. Osoby do projekty budou vybírány ve spolupráci s ÚP a s NNO. S klienty bude probíhat individuální pohovor (zjištění silných stránek) a příprava (zpracování životopisu). Bilanční diagnostika prováděna nebude. V rámci činností budou oslovováni i zaměstnavatelé s nabídkou poradenství, jak vhodně upravit pracovní místo pro osobu se zdravotním postižením. Po skončení projektu by organizace ráda úvazek ve službě zachovala.</w:t>
      </w:r>
    </w:p>
    <w:p w:rsidR="00CA31CA" w:rsidRPr="006635FF" w:rsidRDefault="00511E23" w:rsidP="005518EF">
      <w:pPr>
        <w:jc w:val="both"/>
        <w:rPr>
          <w:rFonts w:ascii="Arial" w:hAnsi="Arial" w:cs="Arial"/>
          <w:bCs/>
          <w:sz w:val="20"/>
          <w:szCs w:val="20"/>
        </w:rPr>
      </w:pPr>
      <w:r w:rsidRPr="00A04DDF">
        <w:rPr>
          <w:rFonts w:ascii="Arial" w:hAnsi="Arial" w:cs="Arial"/>
          <w:b/>
          <w:sz w:val="20"/>
          <w:szCs w:val="20"/>
        </w:rPr>
        <w:lastRenderedPageBreak/>
        <w:t>Liga vozíčkářů, z ú.:</w:t>
      </w:r>
      <w:r>
        <w:rPr>
          <w:rFonts w:ascii="Arial" w:hAnsi="Arial" w:cs="Arial"/>
          <w:b/>
          <w:sz w:val="20"/>
          <w:szCs w:val="20"/>
        </w:rPr>
        <w:t xml:space="preserve"> </w:t>
      </w:r>
      <w:r w:rsidRPr="00CA31CA">
        <w:rPr>
          <w:rFonts w:ascii="Arial" w:hAnsi="Arial" w:cs="Arial"/>
          <w:sz w:val="20"/>
          <w:szCs w:val="20"/>
        </w:rPr>
        <w:t>tématu zaměstnávání osob se zdravotním se organizace také věnuje. Organizace má v plánu vytvořit tréninkové místo</w:t>
      </w:r>
      <w:r w:rsidR="006635FF">
        <w:rPr>
          <w:rFonts w:ascii="Arial" w:hAnsi="Arial" w:cs="Arial"/>
          <w:sz w:val="20"/>
          <w:szCs w:val="20"/>
        </w:rPr>
        <w:t>.</w:t>
      </w:r>
      <w:r w:rsidR="00CA31CA">
        <w:rPr>
          <w:rStyle w:val="Siln"/>
          <w:rFonts w:ascii="Arial" w:hAnsi="Arial" w:cs="Arial"/>
          <w:b w:val="0"/>
          <w:sz w:val="20"/>
          <w:szCs w:val="20"/>
        </w:rPr>
        <w:t xml:space="preserve"> </w:t>
      </w:r>
    </w:p>
    <w:p w:rsidR="00715951" w:rsidRDefault="00715951" w:rsidP="005518EF">
      <w:pPr>
        <w:jc w:val="both"/>
        <w:rPr>
          <w:rFonts w:ascii="Arial" w:hAnsi="Arial" w:cs="Arial"/>
          <w:bCs/>
          <w:sz w:val="20"/>
          <w:szCs w:val="20"/>
        </w:rPr>
      </w:pPr>
      <w:r w:rsidRPr="00807B86">
        <w:rPr>
          <w:rStyle w:val="Siln"/>
          <w:rFonts w:ascii="Arial" w:hAnsi="Arial" w:cs="Arial"/>
          <w:sz w:val="20"/>
          <w:szCs w:val="20"/>
        </w:rPr>
        <w:t xml:space="preserve">Svaz </w:t>
      </w:r>
      <w:r w:rsidRPr="00807B86">
        <w:rPr>
          <w:rFonts w:ascii="Arial" w:hAnsi="Arial" w:cs="Arial"/>
          <w:b/>
          <w:bCs/>
          <w:sz w:val="20"/>
          <w:szCs w:val="20"/>
        </w:rPr>
        <w:t xml:space="preserve">tělesně postižených v České republice z. s. městská organizace Brno: </w:t>
      </w:r>
      <w:r w:rsidR="003B27C1" w:rsidRPr="00807B86">
        <w:rPr>
          <w:rFonts w:ascii="Arial" w:hAnsi="Arial" w:cs="Arial"/>
          <w:bCs/>
          <w:sz w:val="20"/>
          <w:szCs w:val="20"/>
        </w:rPr>
        <w:t xml:space="preserve">služba </w:t>
      </w:r>
      <w:r w:rsidR="00807B86" w:rsidRPr="00807B86">
        <w:rPr>
          <w:rFonts w:ascii="Arial" w:hAnsi="Arial" w:cs="Arial"/>
          <w:bCs/>
          <w:sz w:val="20"/>
          <w:szCs w:val="20"/>
        </w:rPr>
        <w:t>zaznamenává nárůst poptávky, což reflektuje situaci ve společnosti. V</w:t>
      </w:r>
      <w:r w:rsidR="00807B86">
        <w:rPr>
          <w:rFonts w:ascii="Arial" w:hAnsi="Arial" w:cs="Arial"/>
          <w:bCs/>
          <w:sz w:val="20"/>
          <w:szCs w:val="20"/>
        </w:rPr>
        <w:t xml:space="preserve"> současnosti </w:t>
      </w:r>
      <w:r w:rsidR="00807B86" w:rsidRPr="00807B86">
        <w:rPr>
          <w:rFonts w:ascii="Arial" w:hAnsi="Arial" w:cs="Arial"/>
          <w:bCs/>
          <w:sz w:val="20"/>
          <w:szCs w:val="20"/>
        </w:rPr>
        <w:t xml:space="preserve">např. zvýšení příspěvku na péči. Potřebný rozvoj o jeden úvazek. </w:t>
      </w:r>
      <w:r w:rsidR="0059024E">
        <w:rPr>
          <w:rFonts w:ascii="Arial" w:hAnsi="Arial" w:cs="Arial"/>
          <w:bCs/>
          <w:sz w:val="20"/>
          <w:szCs w:val="20"/>
        </w:rPr>
        <w:t xml:space="preserve">Organizaci </w:t>
      </w:r>
      <w:r w:rsidR="00754041">
        <w:rPr>
          <w:rFonts w:ascii="Arial" w:hAnsi="Arial" w:cs="Arial"/>
          <w:bCs/>
          <w:sz w:val="20"/>
          <w:szCs w:val="20"/>
        </w:rPr>
        <w:t xml:space="preserve">také </w:t>
      </w:r>
      <w:r w:rsidR="0059024E">
        <w:rPr>
          <w:rFonts w:ascii="Arial" w:hAnsi="Arial" w:cs="Arial"/>
          <w:bCs/>
          <w:sz w:val="20"/>
          <w:szCs w:val="20"/>
        </w:rPr>
        <w:t>chybí finan</w:t>
      </w:r>
      <w:r w:rsidR="004616C9">
        <w:rPr>
          <w:rFonts w:ascii="Arial" w:hAnsi="Arial" w:cs="Arial"/>
          <w:bCs/>
          <w:sz w:val="20"/>
          <w:szCs w:val="20"/>
        </w:rPr>
        <w:t>ce na kvalitní vzdělávání</w:t>
      </w:r>
      <w:r w:rsidR="0059024E">
        <w:rPr>
          <w:rFonts w:ascii="Arial" w:hAnsi="Arial" w:cs="Arial"/>
          <w:bCs/>
          <w:sz w:val="20"/>
          <w:szCs w:val="20"/>
        </w:rPr>
        <w:t xml:space="preserve"> pro zaměstnance. </w:t>
      </w:r>
      <w:r w:rsidR="00754041">
        <w:rPr>
          <w:rFonts w:ascii="Arial" w:hAnsi="Arial" w:cs="Arial"/>
          <w:bCs/>
          <w:sz w:val="20"/>
          <w:szCs w:val="20"/>
        </w:rPr>
        <w:t xml:space="preserve">Od projektu zaměřeného na zaměstnávání osob se zdravotním postižením organizace ustoupila. Spíše individuálně </w:t>
      </w:r>
      <w:r w:rsidR="00AB7BAA">
        <w:rPr>
          <w:rFonts w:ascii="Arial" w:hAnsi="Arial" w:cs="Arial"/>
          <w:bCs/>
          <w:sz w:val="20"/>
          <w:szCs w:val="20"/>
        </w:rPr>
        <w:t>osl</w:t>
      </w:r>
      <w:r w:rsidR="00BF7D0F">
        <w:rPr>
          <w:rFonts w:ascii="Arial" w:hAnsi="Arial" w:cs="Arial"/>
          <w:bCs/>
          <w:sz w:val="20"/>
          <w:szCs w:val="20"/>
        </w:rPr>
        <w:t>ovuje konkrétní zaměstnavatele, ovšem zkušenost s touto oblastí není dobrá. Zaměstnavatel si přeje, aby zaměstnanec pracoval „naplno“ a on čerpal úlevy, ale přitom neakceptuje zdravotní postižení zaměstnance (např. epilepsii). Zaměstnavatelé by chtěli zaměstnávat osoby se zdravotním postiž</w:t>
      </w:r>
      <w:r w:rsidR="00563F37">
        <w:rPr>
          <w:rFonts w:ascii="Arial" w:hAnsi="Arial" w:cs="Arial"/>
          <w:bCs/>
          <w:sz w:val="20"/>
          <w:szCs w:val="20"/>
        </w:rPr>
        <w:t>ením, ale bez zdravotních potíží</w:t>
      </w:r>
      <w:r w:rsidR="00BF7D0F">
        <w:rPr>
          <w:rFonts w:ascii="Arial" w:hAnsi="Arial" w:cs="Arial"/>
          <w:bCs/>
          <w:sz w:val="20"/>
          <w:szCs w:val="20"/>
        </w:rPr>
        <w:t xml:space="preserve">.  </w:t>
      </w:r>
    </w:p>
    <w:p w:rsidR="00B406F9" w:rsidRDefault="00B406F9" w:rsidP="005518EF">
      <w:pPr>
        <w:jc w:val="both"/>
        <w:rPr>
          <w:rFonts w:ascii="Arial" w:hAnsi="Arial" w:cs="Arial"/>
          <w:sz w:val="20"/>
          <w:szCs w:val="20"/>
          <w:u w:val="single"/>
        </w:rPr>
      </w:pPr>
      <w:r w:rsidRPr="003948E2">
        <w:rPr>
          <w:rFonts w:ascii="Arial" w:hAnsi="Arial" w:cs="Arial"/>
          <w:sz w:val="20"/>
          <w:szCs w:val="20"/>
          <w:u w:val="single"/>
        </w:rPr>
        <w:t>Další témata</w:t>
      </w:r>
    </w:p>
    <w:p w:rsidR="00511E23" w:rsidRPr="00511E23" w:rsidRDefault="00511E23" w:rsidP="005518EF">
      <w:pPr>
        <w:jc w:val="both"/>
        <w:rPr>
          <w:rFonts w:ascii="Arial" w:hAnsi="Arial" w:cs="Arial"/>
          <w:sz w:val="20"/>
          <w:szCs w:val="20"/>
        </w:rPr>
      </w:pPr>
      <w:r>
        <w:rPr>
          <w:rFonts w:ascii="Arial" w:hAnsi="Arial" w:cs="Arial"/>
          <w:b/>
          <w:sz w:val="20"/>
          <w:szCs w:val="20"/>
        </w:rPr>
        <w:t xml:space="preserve">Koordinátor KPSS: </w:t>
      </w:r>
      <w:r>
        <w:rPr>
          <w:rFonts w:ascii="Arial" w:hAnsi="Arial" w:cs="Arial"/>
          <w:sz w:val="20"/>
          <w:szCs w:val="20"/>
        </w:rPr>
        <w:t>do jaké míry se nakonec podaří výše uvedený potřebný rozvoj naplnit je otázka, nicméně pr</w:t>
      </w:r>
      <w:r w:rsidR="00D62293">
        <w:rPr>
          <w:rFonts w:ascii="Arial" w:hAnsi="Arial" w:cs="Arial"/>
          <w:sz w:val="20"/>
          <w:szCs w:val="20"/>
        </w:rPr>
        <w:t xml:space="preserve">o potřeby chystaného plánu je </w:t>
      </w:r>
      <w:r>
        <w:rPr>
          <w:rFonts w:ascii="Arial" w:hAnsi="Arial" w:cs="Arial"/>
          <w:sz w:val="20"/>
          <w:szCs w:val="20"/>
        </w:rPr>
        <w:t>třeba popsat realitu. Město potřebuje konkrétní a celkový obrázek toho, jaký rozvoj je potřebný. Co se týká preventivních služeb, tam byl rozvoj umožněn pr</w:t>
      </w:r>
      <w:r w:rsidR="00D62293">
        <w:rPr>
          <w:rFonts w:ascii="Arial" w:hAnsi="Arial" w:cs="Arial"/>
          <w:sz w:val="20"/>
          <w:szCs w:val="20"/>
        </w:rPr>
        <w:t>ostřednictvím evropských fondů v rámci</w:t>
      </w:r>
      <w:r>
        <w:rPr>
          <w:rFonts w:ascii="Arial" w:hAnsi="Arial" w:cs="Arial"/>
          <w:sz w:val="20"/>
          <w:szCs w:val="20"/>
        </w:rPr>
        <w:t xml:space="preserve"> dočasné sítě. </w:t>
      </w:r>
      <w:r w:rsidR="00D62293">
        <w:rPr>
          <w:rFonts w:ascii="Arial" w:hAnsi="Arial" w:cs="Arial"/>
          <w:sz w:val="20"/>
          <w:szCs w:val="20"/>
        </w:rPr>
        <w:t>Oproti tomu u</w:t>
      </w:r>
      <w:r>
        <w:rPr>
          <w:rFonts w:ascii="Arial" w:hAnsi="Arial" w:cs="Arial"/>
          <w:sz w:val="20"/>
          <w:szCs w:val="20"/>
        </w:rPr>
        <w:t xml:space="preserve"> „péčových“ služeb byla tato možnost </w:t>
      </w:r>
      <w:r w:rsidR="00D62293">
        <w:rPr>
          <w:rFonts w:ascii="Arial" w:hAnsi="Arial" w:cs="Arial"/>
          <w:sz w:val="20"/>
          <w:szCs w:val="20"/>
        </w:rPr>
        <w:t>velmi omezená</w:t>
      </w:r>
      <w:r>
        <w:rPr>
          <w:rFonts w:ascii="Arial" w:hAnsi="Arial" w:cs="Arial"/>
          <w:sz w:val="20"/>
          <w:szCs w:val="20"/>
        </w:rPr>
        <w:t xml:space="preserve">. Každopádně u kapacit zařazených do dočasné sítě bude po skončení projektů potřeba velice zvážit, co bude reálné „překlopit“ do základní sítě a co nikoli. </w:t>
      </w:r>
    </w:p>
    <w:p w:rsidR="00B406F9" w:rsidRPr="002F3B89" w:rsidRDefault="00B406F9" w:rsidP="00B406F9">
      <w:pPr>
        <w:jc w:val="both"/>
        <w:rPr>
          <w:rFonts w:ascii="Arial" w:hAnsi="Arial" w:cs="Arial"/>
          <w:bCs/>
          <w:sz w:val="20"/>
          <w:szCs w:val="20"/>
        </w:rPr>
      </w:pPr>
      <w:r w:rsidRPr="003948E2">
        <w:rPr>
          <w:rFonts w:ascii="Arial" w:hAnsi="Arial" w:cs="Arial"/>
          <w:b/>
          <w:bCs/>
          <w:sz w:val="20"/>
          <w:szCs w:val="20"/>
        </w:rPr>
        <w:t>OZ MMB:</w:t>
      </w:r>
      <w:r w:rsidRPr="003948E2">
        <w:rPr>
          <w:rFonts w:ascii="Arial" w:hAnsi="Arial" w:cs="Arial"/>
          <w:bCs/>
          <w:sz w:val="20"/>
          <w:szCs w:val="20"/>
        </w:rPr>
        <w:t xml:space="preserve"> Odbor zdraví MMB dlouhodobě spolupracuje s Odborem sociální péče MMB. Odbor zdraví pořádá osvětové a vzdělávací kampaně týkající se sociální problematiky. Odbor zdraví se snaží lékařům předávat informace ze sociální oblasti, ovšem praktičtí lékaři jsou „stát ve státě“. </w:t>
      </w:r>
      <w:r w:rsidR="00A33052">
        <w:rPr>
          <w:rFonts w:ascii="Arial" w:hAnsi="Arial" w:cs="Arial"/>
          <w:bCs/>
          <w:sz w:val="20"/>
          <w:szCs w:val="20"/>
        </w:rPr>
        <w:t xml:space="preserve">Dále zástupce informoval o Poradním sboru Rady města Brna pro bezbariérové Brno. Poradní sbor se zabývá odstraňováním bariér ve městě Brně. Podněty lze zasílat na </w:t>
      </w:r>
      <w:hyperlink r:id="rId8" w:history="1">
        <w:r w:rsidR="00A33052" w:rsidRPr="000D7DC2">
          <w:rPr>
            <w:rStyle w:val="Hypertextovodkaz"/>
            <w:rFonts w:ascii="Arial" w:hAnsi="Arial" w:cs="Arial"/>
            <w:sz w:val="20"/>
            <w:szCs w:val="20"/>
          </w:rPr>
          <w:t>bariery@brno.cz</w:t>
        </w:r>
      </w:hyperlink>
      <w:r w:rsidR="00A33052">
        <w:rPr>
          <w:rFonts w:ascii="Arial" w:hAnsi="Arial" w:cs="Arial"/>
          <w:bCs/>
          <w:sz w:val="20"/>
          <w:szCs w:val="20"/>
        </w:rPr>
        <w:t xml:space="preserve">. </w:t>
      </w:r>
      <w:r w:rsidR="002F3B89">
        <w:rPr>
          <w:rFonts w:ascii="Arial" w:hAnsi="Arial" w:cs="Arial"/>
          <w:bCs/>
          <w:sz w:val="20"/>
          <w:szCs w:val="20"/>
        </w:rPr>
        <w:t xml:space="preserve">Funguje Mapa přístupnosti </w:t>
      </w:r>
      <w:hyperlink r:id="rId9" w:history="1">
        <w:r w:rsidR="002F3B89" w:rsidRPr="000D7DC2">
          <w:rPr>
            <w:rStyle w:val="Hypertextovodkaz"/>
            <w:rFonts w:ascii="Arial" w:hAnsi="Arial" w:cs="Arial"/>
            <w:sz w:val="20"/>
            <w:szCs w:val="20"/>
          </w:rPr>
          <w:t>https://www.brno.cz/mapa-pristupnosti</w:t>
        </w:r>
      </w:hyperlink>
      <w:r w:rsidR="002F3B89">
        <w:rPr>
          <w:rFonts w:ascii="Arial" w:hAnsi="Arial" w:cs="Arial"/>
          <w:bCs/>
          <w:iCs/>
          <w:sz w:val="20"/>
          <w:szCs w:val="20"/>
        </w:rPr>
        <w:t xml:space="preserve">. V současné době se připravuje aplikace s informacemi o přístupnosti pro osoby se sluchovým postižením, spojeno s přípravou webu – jednodušší přístup na aplikaci. </w:t>
      </w:r>
    </w:p>
    <w:p w:rsidR="0094471F" w:rsidRDefault="00B406F9" w:rsidP="00511E23">
      <w:pPr>
        <w:jc w:val="both"/>
        <w:rPr>
          <w:rFonts w:ascii="Arial" w:hAnsi="Arial" w:cs="Arial"/>
          <w:bCs/>
          <w:sz w:val="20"/>
          <w:szCs w:val="20"/>
        </w:rPr>
      </w:pPr>
      <w:r w:rsidRPr="003948E2">
        <w:rPr>
          <w:rFonts w:ascii="Arial" w:hAnsi="Arial" w:cs="Arial"/>
          <w:b/>
          <w:bCs/>
          <w:sz w:val="20"/>
          <w:szCs w:val="20"/>
        </w:rPr>
        <w:t>Ateliér dušetvorby Kvark, z. s.:</w:t>
      </w:r>
      <w:r w:rsidRPr="003948E2">
        <w:rPr>
          <w:rFonts w:ascii="Arial" w:hAnsi="Arial" w:cs="Arial"/>
          <w:bCs/>
          <w:sz w:val="20"/>
          <w:szCs w:val="20"/>
        </w:rPr>
        <w:t xml:space="preserve"> </w:t>
      </w:r>
      <w:r w:rsidR="003948E2">
        <w:rPr>
          <w:rFonts w:ascii="Arial" w:hAnsi="Arial" w:cs="Arial"/>
          <w:bCs/>
          <w:sz w:val="20"/>
          <w:szCs w:val="20"/>
        </w:rPr>
        <w:t xml:space="preserve">organizace se zaměřuje na </w:t>
      </w:r>
      <w:r w:rsidR="003948E2" w:rsidRPr="002A78D0">
        <w:rPr>
          <w:rFonts w:ascii="Arial" w:hAnsi="Arial" w:cs="Arial"/>
          <w:bCs/>
          <w:sz w:val="20"/>
          <w:szCs w:val="20"/>
        </w:rPr>
        <w:t>podporu, rozvoj, prezentaci a propagaci expresivní tvorby</w:t>
      </w:r>
      <w:r w:rsidR="003010A3">
        <w:rPr>
          <w:rFonts w:ascii="Arial" w:hAnsi="Arial" w:cs="Arial"/>
          <w:bCs/>
          <w:sz w:val="20"/>
          <w:szCs w:val="20"/>
        </w:rPr>
        <w:t xml:space="preserve"> dospělých osob</w:t>
      </w:r>
      <w:r w:rsidR="003948E2" w:rsidRPr="002A78D0">
        <w:rPr>
          <w:rFonts w:ascii="Arial" w:hAnsi="Arial" w:cs="Arial"/>
          <w:bCs/>
          <w:sz w:val="20"/>
          <w:szCs w:val="20"/>
        </w:rPr>
        <w:t xml:space="preserve"> se zkušeností s psychologickou, speciálně-pedagogickou, psychoterapeutickou nebo psychiatrickou péčí. </w:t>
      </w:r>
      <w:r w:rsidR="003010A3">
        <w:rPr>
          <w:rFonts w:ascii="Arial" w:hAnsi="Arial" w:cs="Arial"/>
          <w:bCs/>
          <w:sz w:val="20"/>
          <w:szCs w:val="20"/>
        </w:rPr>
        <w:t>Cílovou skupinou jsou převážně osoby s duševním onemocněním, ale také osoby se zdravotním postižením. Organizace se souhlasem výtvarníka komunikuje s jeho psychologem, psychiatrem nebo psychoterapeutem</w:t>
      </w:r>
      <w:r w:rsidR="002039E6">
        <w:rPr>
          <w:rFonts w:ascii="Arial" w:hAnsi="Arial" w:cs="Arial"/>
          <w:bCs/>
          <w:sz w:val="20"/>
          <w:szCs w:val="20"/>
        </w:rPr>
        <w:t xml:space="preserve"> (lékaři jsou předloženy výtvarné výstupy)</w:t>
      </w:r>
      <w:r w:rsidR="003010A3">
        <w:rPr>
          <w:rFonts w:ascii="Arial" w:hAnsi="Arial" w:cs="Arial"/>
          <w:bCs/>
          <w:sz w:val="20"/>
          <w:szCs w:val="20"/>
        </w:rPr>
        <w:t xml:space="preserve">. </w:t>
      </w:r>
      <w:r w:rsidR="002039E6">
        <w:rPr>
          <w:rFonts w:ascii="Arial" w:hAnsi="Arial" w:cs="Arial"/>
          <w:bCs/>
          <w:sz w:val="20"/>
          <w:szCs w:val="20"/>
        </w:rPr>
        <w:t>Organizace s</w:t>
      </w:r>
      <w:r w:rsidR="003010A3">
        <w:rPr>
          <w:rFonts w:ascii="Arial" w:hAnsi="Arial" w:cs="Arial"/>
          <w:bCs/>
          <w:sz w:val="20"/>
          <w:szCs w:val="20"/>
        </w:rPr>
        <w:t>polupracu</w:t>
      </w:r>
      <w:r w:rsidR="002039E6">
        <w:rPr>
          <w:rFonts w:ascii="Arial" w:hAnsi="Arial" w:cs="Arial"/>
          <w:bCs/>
          <w:sz w:val="20"/>
          <w:szCs w:val="20"/>
        </w:rPr>
        <w:t xml:space="preserve">je také se sociálními službami. </w:t>
      </w:r>
      <w:r w:rsidR="002039E6" w:rsidRPr="002039E6">
        <w:rPr>
          <w:rFonts w:ascii="Arial" w:hAnsi="Arial" w:cs="Arial"/>
          <w:bCs/>
          <w:sz w:val="20"/>
          <w:szCs w:val="20"/>
        </w:rPr>
        <w:t>Náplní setkávání je rozvoj vyjadřovacích prostředků expresívní tvorby s využitím arteterapeutických metod a vzájemná podpora v rámci skupiny.</w:t>
      </w:r>
      <w:r w:rsidR="00F40D54">
        <w:rPr>
          <w:rFonts w:ascii="Arial" w:hAnsi="Arial" w:cs="Arial"/>
          <w:bCs/>
          <w:sz w:val="20"/>
          <w:szCs w:val="20"/>
        </w:rPr>
        <w:t xml:space="preserve"> Klienti výtvarné techniky využívají buď jako následnou psychoterapeutickou péči nebo pokud ztratí slovní kontext, tak se vyjadřují jinými způsoby prostřednictvím </w:t>
      </w:r>
      <w:r w:rsidR="001D663A">
        <w:rPr>
          <w:rFonts w:ascii="Arial" w:hAnsi="Arial" w:cs="Arial"/>
          <w:bCs/>
          <w:sz w:val="20"/>
          <w:szCs w:val="20"/>
        </w:rPr>
        <w:t xml:space="preserve">expresivních terapií. </w:t>
      </w:r>
    </w:p>
    <w:p w:rsidR="00511E23" w:rsidRPr="00511E23" w:rsidRDefault="00511E23" w:rsidP="00511E23">
      <w:pPr>
        <w:jc w:val="both"/>
        <w:rPr>
          <w:rFonts w:ascii="Arial" w:hAnsi="Arial" w:cs="Arial"/>
          <w:bCs/>
          <w:sz w:val="20"/>
          <w:szCs w:val="20"/>
        </w:rPr>
      </w:pPr>
    </w:p>
    <w:p w:rsidR="00F23616" w:rsidRPr="00FA7A6F" w:rsidRDefault="00F23616" w:rsidP="00F23616">
      <w:pPr>
        <w:pStyle w:val="Normlnweb"/>
        <w:shd w:val="clear" w:color="auto" w:fill="FFFFFF"/>
        <w:rPr>
          <w:color w:val="000000"/>
          <w:sz w:val="20"/>
          <w:szCs w:val="20"/>
        </w:rPr>
      </w:pPr>
      <w:r w:rsidRPr="00FA7A6F">
        <w:rPr>
          <w:b/>
          <w:bCs/>
          <w:sz w:val="20"/>
          <w:szCs w:val="20"/>
          <w:highlight w:val="darkGray"/>
        </w:rPr>
        <w:t xml:space="preserve">ad 3.   Závěr </w:t>
      </w:r>
    </w:p>
    <w:p w:rsidR="00F23616" w:rsidRPr="00FA7A6F" w:rsidRDefault="00F23616" w:rsidP="00F23616">
      <w:pPr>
        <w:spacing w:before="120" w:after="120" w:line="300" w:lineRule="auto"/>
        <w:jc w:val="both"/>
        <w:rPr>
          <w:rFonts w:ascii="Arial" w:eastAsia="Times New Roman" w:hAnsi="Arial" w:cs="Arial"/>
          <w:sz w:val="20"/>
          <w:szCs w:val="20"/>
          <w:lang w:eastAsia="cs-CZ"/>
        </w:rPr>
      </w:pPr>
      <w:r w:rsidRPr="00FA7A6F">
        <w:rPr>
          <w:rFonts w:ascii="Arial" w:eastAsia="Times New Roman" w:hAnsi="Arial" w:cs="Arial"/>
          <w:sz w:val="20"/>
          <w:szCs w:val="20"/>
          <w:lang w:eastAsia="cs-CZ"/>
        </w:rPr>
        <w:t xml:space="preserve">V průběhu dubna budou osloveni realizátoři opatření s formulářem k vyplnění. Kontaktními osobami budou jednotliví vedoucí pracovních </w:t>
      </w:r>
      <w:r w:rsidR="007A60BD" w:rsidRPr="00FA7A6F">
        <w:rPr>
          <w:rFonts w:ascii="Arial" w:eastAsia="Times New Roman" w:hAnsi="Arial" w:cs="Arial"/>
          <w:sz w:val="20"/>
          <w:szCs w:val="20"/>
          <w:lang w:eastAsia="cs-CZ"/>
        </w:rPr>
        <w:t>skupin, pro OZP</w:t>
      </w:r>
      <w:r w:rsidRPr="00FA7A6F">
        <w:rPr>
          <w:rFonts w:ascii="Arial" w:eastAsia="Times New Roman" w:hAnsi="Arial" w:cs="Arial"/>
          <w:sz w:val="20"/>
          <w:szCs w:val="20"/>
          <w:lang w:eastAsia="cs-CZ"/>
        </w:rPr>
        <w:t xml:space="preserve"> tedy </w:t>
      </w:r>
      <w:r w:rsidR="007A60BD" w:rsidRPr="00FA7A6F">
        <w:rPr>
          <w:rFonts w:ascii="Arial" w:eastAsia="Times New Roman" w:hAnsi="Arial" w:cs="Arial"/>
          <w:sz w:val="20"/>
          <w:szCs w:val="20"/>
          <w:lang w:eastAsia="cs-CZ"/>
        </w:rPr>
        <w:t xml:space="preserve">Ing., Mgr. Zdeňka </w:t>
      </w:r>
      <w:r w:rsidR="007A60BD" w:rsidRPr="00FA7A6F">
        <w:rPr>
          <w:rFonts w:ascii="Arial" w:hAnsi="Arial" w:cs="Arial"/>
          <w:sz w:val="20"/>
          <w:szCs w:val="20"/>
        </w:rPr>
        <w:t>Michálková</w:t>
      </w:r>
      <w:r w:rsidRPr="00FA7A6F">
        <w:rPr>
          <w:rFonts w:ascii="Arial" w:eastAsia="Times New Roman" w:hAnsi="Arial" w:cs="Arial"/>
          <w:sz w:val="20"/>
          <w:szCs w:val="20"/>
          <w:lang w:eastAsia="cs-CZ"/>
        </w:rPr>
        <w:t xml:space="preserve">, e-mail </w:t>
      </w:r>
      <w:hyperlink r:id="rId10" w:history="1">
        <w:r w:rsidR="00A720E4" w:rsidRPr="00FA7A6F">
          <w:rPr>
            <w:rStyle w:val="Hypertextovodkaz"/>
            <w:rFonts w:ascii="Arial" w:hAnsi="Arial" w:cs="Arial"/>
            <w:sz w:val="20"/>
            <w:szCs w:val="20"/>
          </w:rPr>
          <w:t>z.michalkova@gmail.com</w:t>
        </w:r>
      </w:hyperlink>
      <w:r w:rsidRPr="00FA7A6F">
        <w:rPr>
          <w:rFonts w:ascii="Arial" w:eastAsia="Times New Roman" w:hAnsi="Arial" w:cs="Arial"/>
          <w:sz w:val="20"/>
          <w:szCs w:val="20"/>
          <w:lang w:eastAsia="cs-CZ"/>
        </w:rPr>
        <w:t xml:space="preserve">. Vedoucí osloví nahlášené kontaktní osoby uvedené v "Prohlášení o spolupráci". U rozvojových opatření bude nutné uvést argumenty a potřebnost, počty úvazků, lůžek apod. K projednání bude dokument předložen Zastupitelstvu města Brna pravděpodobně v říjnu. </w:t>
      </w:r>
    </w:p>
    <w:p w:rsidR="00F23616" w:rsidRPr="00FA7A6F" w:rsidRDefault="00F23616" w:rsidP="00F23616">
      <w:pPr>
        <w:spacing w:before="120" w:after="120" w:line="300" w:lineRule="auto"/>
        <w:jc w:val="both"/>
        <w:rPr>
          <w:rFonts w:ascii="Arial" w:eastAsia="Times New Roman" w:hAnsi="Arial" w:cs="Arial"/>
          <w:sz w:val="20"/>
          <w:szCs w:val="20"/>
          <w:lang w:eastAsia="cs-CZ"/>
        </w:rPr>
      </w:pPr>
      <w:r w:rsidRPr="00FA7A6F">
        <w:rPr>
          <w:rFonts w:ascii="Arial" w:eastAsia="Times New Roman" w:hAnsi="Arial" w:cs="Arial"/>
          <w:sz w:val="20"/>
          <w:szCs w:val="20"/>
          <w:lang w:eastAsia="cs-CZ"/>
        </w:rPr>
        <w:t xml:space="preserve">Na závěr se </w:t>
      </w:r>
      <w:r w:rsidRPr="00FA7A6F">
        <w:rPr>
          <w:rFonts w:ascii="Arial" w:eastAsia="Times New Roman" w:hAnsi="Arial" w:cs="Arial"/>
          <w:b/>
          <w:sz w:val="20"/>
          <w:szCs w:val="20"/>
          <w:lang w:eastAsia="cs-CZ"/>
        </w:rPr>
        <w:t>koordinátor komunitního plánování</w:t>
      </w:r>
      <w:r w:rsidRPr="00FA7A6F">
        <w:rPr>
          <w:rFonts w:ascii="Arial" w:eastAsia="Times New Roman" w:hAnsi="Arial" w:cs="Arial"/>
          <w:sz w:val="20"/>
          <w:szCs w:val="20"/>
          <w:lang w:eastAsia="cs-CZ"/>
        </w:rPr>
        <w:t xml:space="preserve"> se všemi účastníky rozloučil a poděkoval za účast a aktivní spolupráci. </w:t>
      </w:r>
    </w:p>
    <w:p w:rsidR="00F23616" w:rsidRPr="00FA7A6F" w:rsidRDefault="00F23616" w:rsidP="00F23616">
      <w:pPr>
        <w:jc w:val="both"/>
        <w:rPr>
          <w:rFonts w:ascii="Arial" w:hAnsi="Arial" w:cs="Arial"/>
          <w:sz w:val="20"/>
          <w:szCs w:val="20"/>
        </w:rPr>
      </w:pPr>
      <w:r w:rsidRPr="00FA7A6F">
        <w:rPr>
          <w:rFonts w:ascii="Arial" w:hAnsi="Arial" w:cs="Arial"/>
          <w:sz w:val="20"/>
          <w:szCs w:val="20"/>
        </w:rPr>
        <w:lastRenderedPageBreak/>
        <w:t>Zapsali: J. Stárková, R. Janík</w:t>
      </w:r>
    </w:p>
    <w:p w:rsidR="006B574F" w:rsidRDefault="00F23616" w:rsidP="00511E23">
      <w:pPr>
        <w:jc w:val="both"/>
        <w:rPr>
          <w:rFonts w:ascii="Arial" w:hAnsi="Arial" w:cs="Arial"/>
          <w:sz w:val="20"/>
          <w:szCs w:val="20"/>
        </w:rPr>
      </w:pPr>
      <w:r w:rsidRPr="00FA7A6F">
        <w:rPr>
          <w:rFonts w:ascii="Arial" w:hAnsi="Arial" w:cs="Arial"/>
          <w:sz w:val="20"/>
          <w:szCs w:val="20"/>
        </w:rPr>
        <w:t>Dne: 25. 3. 2019</w:t>
      </w:r>
    </w:p>
    <w:p w:rsidR="00511E23" w:rsidRPr="00511E23" w:rsidRDefault="00511E23" w:rsidP="00511E23">
      <w:pPr>
        <w:jc w:val="both"/>
        <w:rPr>
          <w:rFonts w:ascii="Arial" w:hAnsi="Arial" w:cs="Arial"/>
          <w:sz w:val="20"/>
          <w:szCs w:val="20"/>
        </w:rPr>
      </w:pPr>
    </w:p>
    <w:p w:rsidR="006B574F" w:rsidRPr="00563F37" w:rsidRDefault="006B574F" w:rsidP="006B574F">
      <w:pPr>
        <w:pStyle w:val="Normlnweb"/>
        <w:rPr>
          <w:rStyle w:val="Siln"/>
          <w:sz w:val="20"/>
          <w:szCs w:val="20"/>
          <w:u w:val="single"/>
        </w:rPr>
      </w:pPr>
      <w:r w:rsidRPr="00563F37">
        <w:rPr>
          <w:rStyle w:val="Siln"/>
          <w:sz w:val="20"/>
          <w:szCs w:val="20"/>
          <w:u w:val="single"/>
        </w:rPr>
        <w:t xml:space="preserve">Priority, opatření a realizátoři PS OZP </w:t>
      </w:r>
    </w:p>
    <w:p w:rsidR="006B574F" w:rsidRPr="006B574F" w:rsidRDefault="006B574F" w:rsidP="006B574F">
      <w:pPr>
        <w:rPr>
          <w:rFonts w:ascii="Arial" w:hAnsi="Arial" w:cs="Arial"/>
          <w:b/>
          <w:color w:val="FF0000"/>
          <w:sz w:val="20"/>
          <w:szCs w:val="20"/>
        </w:rPr>
      </w:pPr>
      <w:r w:rsidRPr="006B574F">
        <w:rPr>
          <w:rFonts w:ascii="Arial" w:hAnsi="Arial" w:cs="Arial"/>
          <w:b/>
          <w:color w:val="FF0000"/>
          <w:sz w:val="20"/>
          <w:szCs w:val="20"/>
        </w:rPr>
        <w:t>PRIORITA 1 ROZVOJ TERÉNNÍCH A AMBULANTNÍCH SLUŽEB</w:t>
      </w:r>
    </w:p>
    <w:p w:rsidR="006B574F" w:rsidRPr="006B574F" w:rsidRDefault="006B574F" w:rsidP="006B574F">
      <w:pPr>
        <w:rPr>
          <w:rFonts w:ascii="Arial" w:hAnsi="Arial" w:cs="Arial"/>
          <w:b/>
          <w:color w:val="4F81BD" w:themeColor="accent1"/>
          <w:sz w:val="20"/>
          <w:szCs w:val="20"/>
        </w:rPr>
      </w:pPr>
      <w:r w:rsidRPr="006B574F">
        <w:rPr>
          <w:rFonts w:ascii="Arial" w:hAnsi="Arial" w:cs="Arial"/>
          <w:b/>
          <w:color w:val="4F81BD" w:themeColor="accent1"/>
          <w:sz w:val="20"/>
          <w:szCs w:val="20"/>
        </w:rPr>
        <w:t>OPATŘENÍ 1.1 Rozvoj osobní asistence</w:t>
      </w:r>
    </w:p>
    <w:p w:rsidR="006B574F" w:rsidRPr="006B574F" w:rsidRDefault="006B574F" w:rsidP="006B574F">
      <w:pPr>
        <w:rPr>
          <w:rFonts w:ascii="Arial" w:hAnsi="Arial" w:cs="Arial"/>
          <w:sz w:val="20"/>
          <w:szCs w:val="20"/>
          <w:u w:val="single"/>
        </w:rPr>
      </w:pPr>
      <w:r w:rsidRPr="006B574F">
        <w:rPr>
          <w:rFonts w:ascii="Arial" w:hAnsi="Arial" w:cs="Arial"/>
          <w:sz w:val="20"/>
          <w:szCs w:val="20"/>
          <w:u w:val="single"/>
        </w:rPr>
        <w:t>Realizátoři:</w:t>
      </w:r>
    </w:p>
    <w:p w:rsidR="006B574F" w:rsidRPr="006B574F" w:rsidRDefault="006B574F" w:rsidP="006B574F">
      <w:pPr>
        <w:rPr>
          <w:rFonts w:ascii="Arial" w:hAnsi="Arial" w:cs="Arial"/>
          <w:color w:val="943634" w:themeColor="accent2" w:themeShade="BF"/>
          <w:sz w:val="20"/>
          <w:szCs w:val="20"/>
        </w:rPr>
      </w:pPr>
      <w:bookmarkStart w:id="1" w:name="_Hlk4592965"/>
      <w:r w:rsidRPr="006B574F">
        <w:rPr>
          <w:rFonts w:ascii="Arial" w:hAnsi="Arial" w:cs="Arial"/>
          <w:b/>
          <w:sz w:val="20"/>
          <w:szCs w:val="20"/>
        </w:rPr>
        <w:t>Domov pro mne, z. s.</w:t>
      </w:r>
      <w:r w:rsidRPr="006B574F">
        <w:rPr>
          <w:rFonts w:ascii="Arial" w:hAnsi="Arial" w:cs="Arial"/>
          <w:sz w:val="20"/>
          <w:szCs w:val="20"/>
        </w:rPr>
        <w:t xml:space="preserve"> (rozvoj o 5 – 7 úvazků). Všechny cílové skupiny (pro cílovou skupinu Senioři 2,5 úvazky).</w:t>
      </w:r>
      <w:r w:rsidRPr="006B574F">
        <w:rPr>
          <w:rFonts w:ascii="Arial" w:hAnsi="Arial" w:cs="Arial"/>
          <w:color w:val="632423" w:themeColor="accent2" w:themeShade="80"/>
          <w:sz w:val="20"/>
          <w:szCs w:val="20"/>
        </w:rPr>
        <w:t xml:space="preserve"> </w:t>
      </w:r>
    </w:p>
    <w:p w:rsidR="006B574F" w:rsidRPr="006B574F" w:rsidRDefault="006B574F" w:rsidP="006B574F">
      <w:pPr>
        <w:spacing w:before="120" w:after="120" w:line="240" w:lineRule="auto"/>
        <w:rPr>
          <w:rFonts w:ascii="Arial" w:hAnsi="Arial" w:cs="Arial"/>
          <w:color w:val="943634" w:themeColor="accent2" w:themeShade="BF"/>
          <w:sz w:val="20"/>
          <w:szCs w:val="20"/>
        </w:rPr>
      </w:pPr>
      <w:r w:rsidRPr="006B574F">
        <w:rPr>
          <w:rFonts w:ascii="Arial" w:hAnsi="Arial" w:cs="Arial"/>
          <w:b/>
          <w:sz w:val="20"/>
          <w:szCs w:val="20"/>
        </w:rPr>
        <w:t>Liga vozíčkářů, z. ú.</w:t>
      </w:r>
      <w:r w:rsidRPr="006B574F">
        <w:rPr>
          <w:rFonts w:ascii="Arial" w:hAnsi="Arial" w:cs="Arial"/>
          <w:sz w:val="20"/>
          <w:szCs w:val="20"/>
        </w:rPr>
        <w:t xml:space="preserve"> (4 úvazky min., ideálně 6 úvazků) </w:t>
      </w:r>
    </w:p>
    <w:p w:rsidR="006B574F" w:rsidRPr="006B574F" w:rsidRDefault="006B574F" w:rsidP="006B574F">
      <w:pPr>
        <w:rPr>
          <w:rFonts w:ascii="Arial" w:hAnsi="Arial" w:cs="Arial"/>
          <w:color w:val="943634" w:themeColor="accent2" w:themeShade="BF"/>
          <w:sz w:val="20"/>
          <w:szCs w:val="20"/>
        </w:rPr>
      </w:pPr>
      <w:r w:rsidRPr="006B574F">
        <w:rPr>
          <w:rFonts w:ascii="Arial" w:hAnsi="Arial" w:cs="Arial"/>
          <w:b/>
          <w:sz w:val="20"/>
          <w:szCs w:val="20"/>
        </w:rPr>
        <w:t>ParaCENTRUM Fenix, z. s.</w:t>
      </w:r>
      <w:r w:rsidRPr="006B574F">
        <w:rPr>
          <w:rFonts w:ascii="Arial" w:hAnsi="Arial" w:cs="Arial"/>
          <w:sz w:val="20"/>
          <w:szCs w:val="20"/>
        </w:rPr>
        <w:t xml:space="preserve"> (rozvoj o 1 úvazek)</w:t>
      </w:r>
      <w:bookmarkEnd w:id="1"/>
    </w:p>
    <w:p w:rsidR="006B574F" w:rsidRPr="006B574F" w:rsidRDefault="006B574F" w:rsidP="006B574F">
      <w:pPr>
        <w:rPr>
          <w:rFonts w:ascii="Arial" w:hAnsi="Arial" w:cs="Arial"/>
          <w:b/>
          <w:color w:val="4F81BD" w:themeColor="accent1"/>
          <w:sz w:val="20"/>
          <w:szCs w:val="20"/>
        </w:rPr>
      </w:pPr>
      <w:r w:rsidRPr="006B574F">
        <w:rPr>
          <w:rFonts w:ascii="Arial" w:hAnsi="Arial" w:cs="Arial"/>
          <w:b/>
          <w:color w:val="4F81BD" w:themeColor="accent1"/>
          <w:sz w:val="20"/>
          <w:szCs w:val="20"/>
        </w:rPr>
        <w:t>OPATŘENÍ 1.2 Rozvoj pečovatelské služby</w:t>
      </w:r>
    </w:p>
    <w:p w:rsidR="006B574F" w:rsidRPr="006B574F" w:rsidRDefault="006B574F" w:rsidP="006B574F">
      <w:pPr>
        <w:rPr>
          <w:rFonts w:ascii="Arial" w:hAnsi="Arial" w:cs="Arial"/>
          <w:sz w:val="20"/>
          <w:szCs w:val="20"/>
        </w:rPr>
      </w:pPr>
      <w:r w:rsidRPr="006B574F">
        <w:rPr>
          <w:rFonts w:ascii="Arial" w:hAnsi="Arial" w:cs="Arial"/>
          <w:sz w:val="20"/>
          <w:szCs w:val="20"/>
        </w:rPr>
        <w:t>Viz PS S OPATŘENÍ 1.1 Vznik a rozvoj pečovatelské služby</w:t>
      </w:r>
    </w:p>
    <w:p w:rsidR="006B574F" w:rsidRPr="006B574F" w:rsidRDefault="006B574F" w:rsidP="006B574F">
      <w:pPr>
        <w:rPr>
          <w:rFonts w:ascii="Arial" w:hAnsi="Arial" w:cs="Arial"/>
          <w:b/>
          <w:color w:val="4F81BD" w:themeColor="accent1"/>
          <w:sz w:val="20"/>
          <w:szCs w:val="20"/>
        </w:rPr>
      </w:pPr>
      <w:r w:rsidRPr="006B574F">
        <w:rPr>
          <w:rFonts w:ascii="Arial" w:hAnsi="Arial" w:cs="Arial"/>
          <w:b/>
          <w:color w:val="4F81BD" w:themeColor="accent1"/>
          <w:sz w:val="20"/>
          <w:szCs w:val="20"/>
        </w:rPr>
        <w:t>OPATŘENÍ 1.3 Rozvoj rané péče</w:t>
      </w:r>
    </w:p>
    <w:p w:rsidR="006B574F" w:rsidRPr="006B574F" w:rsidRDefault="006B574F" w:rsidP="006B574F">
      <w:pPr>
        <w:spacing w:before="120" w:after="120" w:line="240" w:lineRule="auto"/>
        <w:rPr>
          <w:rFonts w:ascii="Arial" w:hAnsi="Arial" w:cs="Arial"/>
          <w:b/>
          <w:sz w:val="20"/>
          <w:szCs w:val="20"/>
        </w:rPr>
      </w:pPr>
      <w:r w:rsidRPr="006B574F">
        <w:rPr>
          <w:rFonts w:ascii="Arial" w:hAnsi="Arial" w:cs="Arial"/>
          <w:sz w:val="20"/>
          <w:szCs w:val="20"/>
        </w:rPr>
        <w:t xml:space="preserve">Viz PS OMP OPATŘENÍ 1.1 Zkvalitňování a rozvoj rané péče </w:t>
      </w:r>
    </w:p>
    <w:p w:rsidR="006B574F" w:rsidRPr="006B574F" w:rsidRDefault="006B574F" w:rsidP="006B574F">
      <w:pPr>
        <w:spacing w:before="120" w:after="120" w:line="240" w:lineRule="auto"/>
        <w:rPr>
          <w:rFonts w:ascii="Arial" w:hAnsi="Arial" w:cs="Arial"/>
          <w:sz w:val="20"/>
          <w:szCs w:val="20"/>
        </w:rPr>
      </w:pPr>
      <w:r w:rsidRPr="006B574F">
        <w:rPr>
          <w:rFonts w:ascii="Arial" w:hAnsi="Arial" w:cs="Arial"/>
          <w:b/>
          <w:sz w:val="20"/>
          <w:szCs w:val="20"/>
        </w:rPr>
        <w:t xml:space="preserve">Slezská diakonie </w:t>
      </w:r>
      <w:r w:rsidRPr="006B574F">
        <w:rPr>
          <w:rFonts w:ascii="Arial" w:hAnsi="Arial" w:cs="Arial"/>
          <w:sz w:val="20"/>
          <w:szCs w:val="20"/>
        </w:rPr>
        <w:t>- Poradna rané péče DOREA: (rozvoj o 1 úvazek rok 2020 (5,42), rozvoj do 2022 o 4 úvazky, zkvalitňování - ergoterapie) Primárně pod PS OMP, pod PS OZP odkaz</w:t>
      </w:r>
    </w:p>
    <w:p w:rsidR="006B574F" w:rsidRPr="006B574F" w:rsidRDefault="006B574F" w:rsidP="006B574F">
      <w:pPr>
        <w:spacing w:before="120" w:after="120" w:line="240" w:lineRule="auto"/>
        <w:rPr>
          <w:rFonts w:ascii="Arial" w:hAnsi="Arial" w:cs="Arial"/>
          <w:sz w:val="20"/>
          <w:szCs w:val="20"/>
        </w:rPr>
      </w:pPr>
      <w:r w:rsidRPr="006B574F">
        <w:rPr>
          <w:rFonts w:ascii="Arial" w:hAnsi="Arial" w:cs="Arial"/>
          <w:b/>
          <w:sz w:val="20"/>
          <w:szCs w:val="20"/>
        </w:rPr>
        <w:t xml:space="preserve">Občanské sdružení Logo z. s. </w:t>
      </w:r>
      <w:r w:rsidRPr="006B574F">
        <w:rPr>
          <w:rFonts w:ascii="Arial" w:hAnsi="Arial" w:cs="Arial"/>
          <w:sz w:val="20"/>
          <w:szCs w:val="20"/>
        </w:rPr>
        <w:t>(rozvoj o 1 úvazek rok 2020 (5,5), rozvoj do 2022 o 1,5 úvazku) Primárně pod PS OMP, pod PS OZP odkaz</w:t>
      </w:r>
    </w:p>
    <w:p w:rsidR="006B574F" w:rsidRPr="006B574F" w:rsidRDefault="006B574F" w:rsidP="006B574F">
      <w:pPr>
        <w:rPr>
          <w:rFonts w:ascii="Arial" w:hAnsi="Arial" w:cs="Arial"/>
          <w:b/>
          <w:color w:val="4F81BD" w:themeColor="accent1"/>
          <w:sz w:val="20"/>
          <w:szCs w:val="20"/>
        </w:rPr>
      </w:pPr>
      <w:r w:rsidRPr="006B574F">
        <w:rPr>
          <w:rFonts w:ascii="Arial" w:hAnsi="Arial" w:cs="Arial"/>
          <w:b/>
          <w:color w:val="4F81BD" w:themeColor="accent1"/>
          <w:sz w:val="20"/>
          <w:szCs w:val="20"/>
        </w:rPr>
        <w:t>OPATŘENÍ 1.4 Vznik a rozvoj sociální rehabilitace</w:t>
      </w:r>
    </w:p>
    <w:p w:rsidR="006B574F" w:rsidRPr="006B574F" w:rsidRDefault="006B574F" w:rsidP="006B574F">
      <w:pPr>
        <w:rPr>
          <w:rFonts w:ascii="Arial" w:hAnsi="Arial" w:cs="Arial"/>
          <w:sz w:val="20"/>
          <w:szCs w:val="20"/>
          <w:u w:val="single"/>
        </w:rPr>
      </w:pPr>
      <w:r w:rsidRPr="006B574F">
        <w:rPr>
          <w:rFonts w:ascii="Arial" w:hAnsi="Arial" w:cs="Arial"/>
          <w:sz w:val="20"/>
          <w:szCs w:val="20"/>
          <w:u w:val="single"/>
        </w:rPr>
        <w:t>Realizátoři:</w:t>
      </w:r>
    </w:p>
    <w:p w:rsidR="006B574F" w:rsidRPr="006B574F" w:rsidRDefault="006B574F" w:rsidP="006B574F">
      <w:pPr>
        <w:rPr>
          <w:rFonts w:ascii="Arial" w:hAnsi="Arial" w:cs="Arial"/>
          <w:sz w:val="20"/>
          <w:szCs w:val="20"/>
        </w:rPr>
      </w:pPr>
      <w:r w:rsidRPr="006B574F">
        <w:rPr>
          <w:rFonts w:ascii="Arial" w:hAnsi="Arial" w:cs="Arial"/>
          <w:b/>
          <w:sz w:val="20"/>
          <w:szCs w:val="20"/>
        </w:rPr>
        <w:t>Slezská Diakonie</w:t>
      </w:r>
      <w:r w:rsidRPr="006B574F">
        <w:rPr>
          <w:rFonts w:ascii="Arial" w:hAnsi="Arial" w:cs="Arial"/>
          <w:color w:val="7030A0"/>
          <w:sz w:val="20"/>
          <w:szCs w:val="20"/>
        </w:rPr>
        <w:t xml:space="preserve"> </w:t>
      </w:r>
      <w:r w:rsidRPr="006B574F">
        <w:rPr>
          <w:rFonts w:ascii="Arial" w:hAnsi="Arial" w:cs="Arial"/>
          <w:sz w:val="20"/>
          <w:szCs w:val="20"/>
        </w:rPr>
        <w:t xml:space="preserve">(vznik sociální rehabilitace, 2 úvazky) </w:t>
      </w:r>
    </w:p>
    <w:p w:rsidR="006B574F" w:rsidRPr="006B574F" w:rsidRDefault="006B574F" w:rsidP="006B574F">
      <w:pPr>
        <w:rPr>
          <w:rFonts w:ascii="Arial" w:hAnsi="Arial" w:cs="Arial"/>
          <w:sz w:val="20"/>
          <w:szCs w:val="20"/>
        </w:rPr>
      </w:pPr>
      <w:r w:rsidRPr="006B574F">
        <w:rPr>
          <w:rFonts w:ascii="Arial" w:hAnsi="Arial" w:cs="Arial"/>
          <w:b/>
          <w:sz w:val="20"/>
          <w:szCs w:val="20"/>
        </w:rPr>
        <w:t xml:space="preserve">ParaCENTRUM Fenix, z. s. </w:t>
      </w:r>
      <w:r w:rsidRPr="006B574F">
        <w:rPr>
          <w:rFonts w:ascii="Arial" w:hAnsi="Arial" w:cs="Arial"/>
          <w:sz w:val="20"/>
          <w:szCs w:val="20"/>
        </w:rPr>
        <w:t xml:space="preserve">(navýšení o 7 úvazků, 2021-2022 dočasná síť) </w:t>
      </w:r>
    </w:p>
    <w:p w:rsidR="006B574F" w:rsidRPr="006B574F" w:rsidRDefault="006B574F" w:rsidP="006B574F">
      <w:pPr>
        <w:rPr>
          <w:rFonts w:ascii="Arial" w:hAnsi="Arial" w:cs="Arial"/>
          <w:b/>
          <w:sz w:val="20"/>
          <w:szCs w:val="20"/>
        </w:rPr>
      </w:pPr>
      <w:r w:rsidRPr="006B574F">
        <w:rPr>
          <w:rFonts w:ascii="Arial" w:hAnsi="Arial" w:cs="Arial"/>
          <w:b/>
          <w:sz w:val="20"/>
          <w:szCs w:val="20"/>
        </w:rPr>
        <w:t xml:space="preserve">Liga vozíčkářů, z. ú. </w:t>
      </w:r>
      <w:r w:rsidRPr="006B574F">
        <w:rPr>
          <w:rFonts w:ascii="Arial" w:hAnsi="Arial" w:cs="Arial"/>
          <w:sz w:val="20"/>
          <w:szCs w:val="20"/>
        </w:rPr>
        <w:t xml:space="preserve">(navýšení o 2,8 úvazků) </w:t>
      </w:r>
    </w:p>
    <w:p w:rsidR="006B574F" w:rsidRPr="006B574F" w:rsidRDefault="006B574F" w:rsidP="006B574F">
      <w:pPr>
        <w:rPr>
          <w:rFonts w:ascii="Arial" w:hAnsi="Arial" w:cs="Arial"/>
          <w:b/>
          <w:color w:val="FF0000"/>
          <w:sz w:val="20"/>
          <w:szCs w:val="20"/>
        </w:rPr>
      </w:pPr>
      <w:r w:rsidRPr="006B574F">
        <w:rPr>
          <w:rFonts w:ascii="Arial" w:hAnsi="Arial" w:cs="Arial"/>
          <w:b/>
          <w:color w:val="4F81BD" w:themeColor="accent1"/>
          <w:sz w:val="20"/>
          <w:szCs w:val="20"/>
        </w:rPr>
        <w:t>OPATŘENÍ 1.5 Rozvoj</w:t>
      </w:r>
      <w:r w:rsidRPr="006B574F">
        <w:rPr>
          <w:rFonts w:ascii="Arial" w:hAnsi="Arial" w:cs="Arial"/>
          <w:b/>
          <w:color w:val="00B050"/>
          <w:sz w:val="20"/>
          <w:szCs w:val="20"/>
        </w:rPr>
        <w:t xml:space="preserve"> </w:t>
      </w:r>
      <w:r w:rsidRPr="006B574F">
        <w:rPr>
          <w:rFonts w:ascii="Arial" w:hAnsi="Arial" w:cs="Arial"/>
          <w:b/>
          <w:color w:val="4F81BD" w:themeColor="accent1"/>
          <w:sz w:val="20"/>
          <w:szCs w:val="20"/>
        </w:rPr>
        <w:t>terénní a ambulantní odlehčovací služby</w:t>
      </w:r>
    </w:p>
    <w:p w:rsidR="006B574F" w:rsidRPr="006B574F" w:rsidRDefault="006B574F" w:rsidP="006B574F">
      <w:pPr>
        <w:rPr>
          <w:rFonts w:ascii="Arial" w:hAnsi="Arial" w:cs="Arial"/>
          <w:sz w:val="20"/>
          <w:szCs w:val="20"/>
        </w:rPr>
      </w:pPr>
      <w:r w:rsidRPr="006B574F">
        <w:rPr>
          <w:rFonts w:ascii="Arial" w:hAnsi="Arial" w:cs="Arial"/>
          <w:sz w:val="20"/>
          <w:szCs w:val="20"/>
        </w:rPr>
        <w:t xml:space="preserve">Viz PS S OPATŘENÍ 1.2 Rozvoj terénní a ambulantní odlehčovací služby (Pečovatelská služba Brno – Bystrc a Hospic sv. Alžběty) </w:t>
      </w:r>
    </w:p>
    <w:p w:rsidR="006B574F" w:rsidRPr="006B574F" w:rsidRDefault="006B574F" w:rsidP="006B574F">
      <w:pPr>
        <w:rPr>
          <w:rFonts w:ascii="Arial" w:hAnsi="Arial" w:cs="Arial"/>
          <w:b/>
          <w:color w:val="4F81BD" w:themeColor="accent1"/>
          <w:sz w:val="20"/>
          <w:szCs w:val="20"/>
        </w:rPr>
      </w:pPr>
      <w:r w:rsidRPr="006B574F">
        <w:rPr>
          <w:rFonts w:ascii="Arial" w:hAnsi="Arial" w:cs="Arial"/>
          <w:b/>
          <w:color w:val="4F81BD" w:themeColor="accent1"/>
          <w:sz w:val="20"/>
          <w:szCs w:val="20"/>
        </w:rPr>
        <w:t xml:space="preserve">OPATŘENÍ 1.6 Rozvoj centra denních služeb </w:t>
      </w:r>
    </w:p>
    <w:p w:rsidR="006B574F" w:rsidRPr="006B574F" w:rsidRDefault="006B574F" w:rsidP="006B574F">
      <w:pPr>
        <w:rPr>
          <w:rFonts w:ascii="Arial" w:hAnsi="Arial" w:cs="Arial"/>
          <w:sz w:val="20"/>
          <w:szCs w:val="20"/>
          <w:u w:val="single"/>
        </w:rPr>
      </w:pPr>
      <w:r w:rsidRPr="006B574F">
        <w:rPr>
          <w:rFonts w:ascii="Arial" w:hAnsi="Arial" w:cs="Arial"/>
          <w:sz w:val="20"/>
          <w:szCs w:val="20"/>
          <w:u w:val="single"/>
        </w:rPr>
        <w:t>Realizátor:</w:t>
      </w:r>
    </w:p>
    <w:p w:rsidR="006B574F" w:rsidRPr="006B574F" w:rsidRDefault="006B574F" w:rsidP="006B574F">
      <w:pPr>
        <w:rPr>
          <w:rFonts w:ascii="Arial" w:hAnsi="Arial" w:cs="Arial"/>
          <w:sz w:val="20"/>
          <w:szCs w:val="20"/>
          <w:u w:val="single"/>
        </w:rPr>
      </w:pPr>
      <w:r w:rsidRPr="006B574F">
        <w:rPr>
          <w:rFonts w:ascii="Arial" w:hAnsi="Arial" w:cs="Arial"/>
          <w:b/>
          <w:sz w:val="20"/>
          <w:szCs w:val="20"/>
        </w:rPr>
        <w:t>Liga vozíčkářů, z. ú.</w:t>
      </w:r>
      <w:r w:rsidRPr="006B574F">
        <w:rPr>
          <w:rFonts w:ascii="Arial" w:hAnsi="Arial" w:cs="Arial"/>
          <w:b/>
          <w:color w:val="7030A0"/>
          <w:sz w:val="20"/>
          <w:szCs w:val="20"/>
        </w:rPr>
        <w:t xml:space="preserve"> </w:t>
      </w:r>
      <w:r w:rsidRPr="006B574F">
        <w:rPr>
          <w:rFonts w:ascii="Arial" w:hAnsi="Arial" w:cs="Arial"/>
          <w:sz w:val="20"/>
          <w:szCs w:val="20"/>
        </w:rPr>
        <w:t>(rozvoj o 2 úvazky) Primárně pod PS OZP, pod PS OMP odkaz</w:t>
      </w:r>
    </w:p>
    <w:p w:rsidR="006B574F" w:rsidRPr="006B574F" w:rsidRDefault="006B574F" w:rsidP="006B574F">
      <w:pPr>
        <w:rPr>
          <w:rFonts w:ascii="Arial" w:hAnsi="Arial" w:cs="Arial"/>
          <w:b/>
          <w:color w:val="4F81BD" w:themeColor="accent1"/>
          <w:sz w:val="20"/>
          <w:szCs w:val="20"/>
        </w:rPr>
      </w:pPr>
      <w:r w:rsidRPr="006B574F">
        <w:rPr>
          <w:rFonts w:ascii="Arial" w:hAnsi="Arial" w:cs="Arial"/>
          <w:b/>
          <w:color w:val="4F81BD" w:themeColor="accent1"/>
          <w:sz w:val="20"/>
          <w:szCs w:val="20"/>
        </w:rPr>
        <w:t>OPATŘENÍ 1.7 Vznik sociálně terapeutické dílny</w:t>
      </w:r>
    </w:p>
    <w:p w:rsidR="006B574F" w:rsidRPr="006B574F" w:rsidRDefault="006B574F" w:rsidP="006B574F">
      <w:pPr>
        <w:rPr>
          <w:rFonts w:ascii="Arial" w:hAnsi="Arial" w:cs="Arial"/>
          <w:sz w:val="20"/>
          <w:szCs w:val="20"/>
          <w:u w:val="single"/>
        </w:rPr>
      </w:pPr>
      <w:r w:rsidRPr="006B574F">
        <w:rPr>
          <w:rFonts w:ascii="Arial" w:hAnsi="Arial" w:cs="Arial"/>
          <w:sz w:val="20"/>
          <w:szCs w:val="20"/>
          <w:u w:val="single"/>
        </w:rPr>
        <w:t>Realizátor:</w:t>
      </w:r>
    </w:p>
    <w:p w:rsidR="00A32D0E" w:rsidRDefault="006B574F" w:rsidP="006B574F">
      <w:pPr>
        <w:rPr>
          <w:rFonts w:ascii="Arial" w:hAnsi="Arial" w:cs="Arial"/>
          <w:i/>
          <w:color w:val="632423" w:themeColor="accent2" w:themeShade="80"/>
          <w:sz w:val="20"/>
          <w:szCs w:val="20"/>
        </w:rPr>
      </w:pPr>
      <w:r w:rsidRPr="006B574F">
        <w:rPr>
          <w:rFonts w:ascii="Arial" w:hAnsi="Arial" w:cs="Arial"/>
          <w:b/>
          <w:sz w:val="20"/>
          <w:szCs w:val="20"/>
        </w:rPr>
        <w:lastRenderedPageBreak/>
        <w:t>Liga vozíčkářů, z. ú.</w:t>
      </w:r>
      <w:r w:rsidRPr="006B574F">
        <w:rPr>
          <w:rFonts w:ascii="Arial" w:hAnsi="Arial" w:cs="Arial"/>
          <w:sz w:val="20"/>
          <w:szCs w:val="20"/>
        </w:rPr>
        <w:t xml:space="preserve"> (vznik, 2 úvazky, 10 klientů) </w:t>
      </w:r>
    </w:p>
    <w:p w:rsidR="00511E23" w:rsidRPr="00511E23" w:rsidRDefault="00511E23" w:rsidP="006B574F">
      <w:pPr>
        <w:rPr>
          <w:rFonts w:ascii="Arial" w:hAnsi="Arial" w:cs="Arial"/>
          <w:i/>
          <w:color w:val="632423" w:themeColor="accent2" w:themeShade="80"/>
          <w:sz w:val="20"/>
          <w:szCs w:val="20"/>
        </w:rPr>
      </w:pPr>
    </w:p>
    <w:p w:rsidR="006B574F" w:rsidRPr="006B574F" w:rsidRDefault="006B574F" w:rsidP="006B574F">
      <w:pPr>
        <w:rPr>
          <w:rFonts w:ascii="Arial" w:hAnsi="Arial" w:cs="Arial"/>
          <w:b/>
          <w:color w:val="FF0000"/>
          <w:sz w:val="20"/>
          <w:szCs w:val="20"/>
        </w:rPr>
      </w:pPr>
      <w:r w:rsidRPr="006B574F">
        <w:rPr>
          <w:rFonts w:ascii="Arial" w:hAnsi="Arial" w:cs="Arial"/>
          <w:b/>
          <w:color w:val="FF0000"/>
          <w:sz w:val="20"/>
          <w:szCs w:val="20"/>
        </w:rPr>
        <w:t>PRIORITA 2 VZNIK A ROZVOJ POBYTOVÝCH SLUŽEB</w:t>
      </w:r>
    </w:p>
    <w:p w:rsidR="006B574F" w:rsidRPr="006B574F" w:rsidRDefault="006B574F" w:rsidP="006B574F">
      <w:pPr>
        <w:rPr>
          <w:rFonts w:ascii="Arial" w:hAnsi="Arial" w:cs="Arial"/>
          <w:b/>
          <w:color w:val="4F81BD" w:themeColor="accent1"/>
          <w:sz w:val="20"/>
          <w:szCs w:val="20"/>
        </w:rPr>
      </w:pPr>
      <w:r w:rsidRPr="006B574F">
        <w:rPr>
          <w:rFonts w:ascii="Arial" w:hAnsi="Arial" w:cs="Arial"/>
          <w:b/>
          <w:color w:val="4F81BD" w:themeColor="accent1"/>
          <w:sz w:val="20"/>
          <w:szCs w:val="20"/>
        </w:rPr>
        <w:t>OPATŘENÍ 2.1 Vznik a rozvoj pobytových odlehčovacích služeb</w:t>
      </w:r>
    </w:p>
    <w:p w:rsidR="006B574F" w:rsidRPr="006B574F" w:rsidRDefault="006B574F" w:rsidP="006B574F">
      <w:pPr>
        <w:rPr>
          <w:rFonts w:ascii="Arial" w:hAnsi="Arial" w:cs="Arial"/>
          <w:sz w:val="20"/>
          <w:szCs w:val="20"/>
          <w:highlight w:val="lightGray"/>
        </w:rPr>
      </w:pPr>
      <w:r w:rsidRPr="006B574F">
        <w:rPr>
          <w:rFonts w:ascii="Arial" w:hAnsi="Arial" w:cs="Arial"/>
          <w:b/>
          <w:sz w:val="20"/>
          <w:szCs w:val="20"/>
          <w:highlight w:val="lightGray"/>
        </w:rPr>
        <w:t>Sanus Brno, z. s.</w:t>
      </w:r>
      <w:r w:rsidRPr="006B574F">
        <w:rPr>
          <w:rFonts w:ascii="Arial" w:hAnsi="Arial" w:cs="Arial"/>
          <w:sz w:val="20"/>
          <w:szCs w:val="20"/>
          <w:highlight w:val="lightGray"/>
        </w:rPr>
        <w:t xml:space="preserve"> (vznik, resp. nově do sítě pobytová odlehčovací služba v Bílovicích nad Svitavou, celkem 18 lůžek, 8 pro Brno) Primárně pod PS Senioři, pod PS OZP odkaz. </w:t>
      </w:r>
    </w:p>
    <w:p w:rsidR="006B574F" w:rsidRPr="006B574F" w:rsidRDefault="006B574F" w:rsidP="006B574F">
      <w:pPr>
        <w:rPr>
          <w:rFonts w:ascii="Arial" w:hAnsi="Arial" w:cs="Arial"/>
          <w:sz w:val="20"/>
          <w:szCs w:val="20"/>
        </w:rPr>
      </w:pPr>
      <w:r w:rsidRPr="006B574F">
        <w:rPr>
          <w:rFonts w:ascii="Arial" w:hAnsi="Arial" w:cs="Arial"/>
          <w:b/>
          <w:sz w:val="20"/>
          <w:szCs w:val="20"/>
          <w:highlight w:val="lightGray"/>
        </w:rPr>
        <w:t xml:space="preserve">VINETRON </w:t>
      </w:r>
      <w:r w:rsidRPr="006B574F">
        <w:rPr>
          <w:rFonts w:ascii="Arial" w:hAnsi="Arial" w:cs="Arial"/>
          <w:sz w:val="20"/>
          <w:szCs w:val="20"/>
          <w:highlight w:val="lightGray"/>
        </w:rPr>
        <w:t>budou se asi jmenovat jinak a budou mít jiné IČ</w:t>
      </w:r>
      <w:r w:rsidRPr="006B574F">
        <w:rPr>
          <w:rFonts w:ascii="Arial" w:hAnsi="Arial" w:cs="Arial"/>
          <w:b/>
          <w:sz w:val="20"/>
          <w:szCs w:val="20"/>
          <w:highlight w:val="lightGray"/>
        </w:rPr>
        <w:t xml:space="preserve"> </w:t>
      </w:r>
      <w:r w:rsidRPr="006B574F">
        <w:rPr>
          <w:rFonts w:ascii="Arial" w:hAnsi="Arial" w:cs="Arial"/>
          <w:sz w:val="20"/>
          <w:szCs w:val="20"/>
          <w:highlight w:val="lightGray"/>
        </w:rPr>
        <w:t xml:space="preserve">(vznik pobytové odlehčovací služby, počet lůžek 60) Primárně pod PS Senioři, pod PS OZP odkaz. </w:t>
      </w:r>
    </w:p>
    <w:p w:rsidR="006B574F" w:rsidRPr="006B574F" w:rsidRDefault="006B574F" w:rsidP="006B574F">
      <w:pPr>
        <w:rPr>
          <w:rFonts w:ascii="Arial" w:hAnsi="Arial" w:cs="Arial"/>
          <w:sz w:val="20"/>
          <w:szCs w:val="20"/>
        </w:rPr>
      </w:pPr>
      <w:r w:rsidRPr="006B574F">
        <w:rPr>
          <w:rFonts w:ascii="Arial" w:hAnsi="Arial" w:cs="Arial"/>
          <w:sz w:val="20"/>
          <w:szCs w:val="20"/>
        </w:rPr>
        <w:t xml:space="preserve">Viz PS S OPATŘENÍ 1.3 Vznik a rozvoj pobytové odlehčovací služby v souvislosti se zvyšující se náročností péče (bude odkaz na celé opatření, nikoli jen na některé realizátory)  </w:t>
      </w:r>
    </w:p>
    <w:p w:rsidR="006B574F" w:rsidRPr="006B574F" w:rsidRDefault="006B574F" w:rsidP="006B574F">
      <w:pPr>
        <w:rPr>
          <w:rFonts w:ascii="Arial" w:hAnsi="Arial" w:cs="Arial"/>
          <w:b/>
          <w:color w:val="4F81BD" w:themeColor="accent1"/>
          <w:sz w:val="20"/>
          <w:szCs w:val="20"/>
        </w:rPr>
      </w:pPr>
      <w:r w:rsidRPr="006B574F">
        <w:rPr>
          <w:rFonts w:ascii="Arial" w:hAnsi="Arial" w:cs="Arial"/>
          <w:b/>
          <w:color w:val="4F81BD" w:themeColor="accent1"/>
          <w:sz w:val="20"/>
          <w:szCs w:val="20"/>
        </w:rPr>
        <w:t>OPATŘENÍ 2.2 Vznik a rozvoj chráněného bydlení</w:t>
      </w:r>
    </w:p>
    <w:p w:rsidR="006B574F" w:rsidRPr="006B574F" w:rsidRDefault="006B574F" w:rsidP="006B574F">
      <w:pPr>
        <w:rPr>
          <w:rFonts w:ascii="Arial" w:hAnsi="Arial" w:cs="Arial"/>
          <w:sz w:val="20"/>
          <w:szCs w:val="20"/>
          <w:u w:val="single"/>
        </w:rPr>
      </w:pPr>
      <w:r w:rsidRPr="006B574F">
        <w:rPr>
          <w:rFonts w:ascii="Arial" w:hAnsi="Arial" w:cs="Arial"/>
          <w:sz w:val="20"/>
          <w:szCs w:val="20"/>
          <w:u w:val="single"/>
        </w:rPr>
        <w:t>Realizátoři:</w:t>
      </w:r>
    </w:p>
    <w:p w:rsidR="006B574F" w:rsidRPr="006B574F" w:rsidRDefault="006B574F" w:rsidP="006B574F">
      <w:pPr>
        <w:spacing w:before="120" w:after="120" w:line="240" w:lineRule="auto"/>
        <w:rPr>
          <w:rFonts w:ascii="Arial" w:hAnsi="Arial" w:cs="Arial"/>
          <w:sz w:val="20"/>
          <w:szCs w:val="20"/>
        </w:rPr>
      </w:pPr>
      <w:r w:rsidRPr="006B574F">
        <w:rPr>
          <w:rFonts w:ascii="Arial" w:hAnsi="Arial" w:cs="Arial"/>
          <w:b/>
          <w:sz w:val="20"/>
          <w:szCs w:val="20"/>
        </w:rPr>
        <w:t>Domov pro mne, z. s.</w:t>
      </w:r>
      <w:r w:rsidRPr="006B574F">
        <w:rPr>
          <w:rFonts w:ascii="Arial" w:hAnsi="Arial" w:cs="Arial"/>
          <w:sz w:val="20"/>
          <w:szCs w:val="20"/>
        </w:rPr>
        <w:t xml:space="preserve"> (rozšíření o 14 lůžek – rekonstrukce domu se zahradou) </w:t>
      </w:r>
    </w:p>
    <w:p w:rsidR="006B574F" w:rsidRPr="006B574F" w:rsidRDefault="006B574F" w:rsidP="006B574F">
      <w:pPr>
        <w:spacing w:before="120" w:after="120" w:line="240" w:lineRule="auto"/>
        <w:rPr>
          <w:rFonts w:ascii="Arial" w:hAnsi="Arial" w:cs="Arial"/>
          <w:color w:val="632423" w:themeColor="accent2" w:themeShade="80"/>
          <w:sz w:val="20"/>
          <w:szCs w:val="20"/>
        </w:rPr>
      </w:pPr>
      <w:r w:rsidRPr="006B574F">
        <w:rPr>
          <w:rFonts w:ascii="Arial" w:hAnsi="Arial" w:cs="Arial"/>
          <w:b/>
          <w:sz w:val="20"/>
          <w:szCs w:val="20"/>
        </w:rPr>
        <w:t>Liga vozíčkářů, z. ú.</w:t>
      </w:r>
      <w:r w:rsidRPr="006B574F">
        <w:rPr>
          <w:rFonts w:ascii="Arial" w:hAnsi="Arial" w:cs="Arial"/>
          <w:sz w:val="20"/>
          <w:szCs w:val="20"/>
        </w:rPr>
        <w:t xml:space="preserve"> (2 byty (4-5 uživ./1 byt) </w:t>
      </w:r>
    </w:p>
    <w:p w:rsidR="006B574F" w:rsidRPr="006B574F" w:rsidRDefault="006B574F" w:rsidP="006B574F">
      <w:pPr>
        <w:rPr>
          <w:rFonts w:ascii="Arial" w:hAnsi="Arial" w:cs="Arial"/>
          <w:b/>
          <w:color w:val="4F81BD" w:themeColor="accent1"/>
          <w:sz w:val="20"/>
          <w:szCs w:val="20"/>
        </w:rPr>
      </w:pPr>
      <w:r w:rsidRPr="006B574F">
        <w:rPr>
          <w:rFonts w:ascii="Arial" w:hAnsi="Arial" w:cs="Arial"/>
          <w:b/>
          <w:color w:val="4F81BD" w:themeColor="accent1"/>
          <w:sz w:val="20"/>
          <w:szCs w:val="20"/>
        </w:rPr>
        <w:t>OPATŘENÍ 2.3 Vznik pobytové sociální rehabilitace</w:t>
      </w:r>
    </w:p>
    <w:p w:rsidR="006B574F" w:rsidRPr="006B574F" w:rsidRDefault="006B574F" w:rsidP="006B574F">
      <w:pPr>
        <w:rPr>
          <w:rFonts w:ascii="Arial" w:hAnsi="Arial" w:cs="Arial"/>
          <w:sz w:val="20"/>
          <w:szCs w:val="20"/>
          <w:u w:val="single"/>
        </w:rPr>
      </w:pPr>
      <w:r w:rsidRPr="006B574F">
        <w:rPr>
          <w:rFonts w:ascii="Arial" w:hAnsi="Arial" w:cs="Arial"/>
          <w:sz w:val="20"/>
          <w:szCs w:val="20"/>
          <w:u w:val="single"/>
        </w:rPr>
        <w:t>Realizátor:</w:t>
      </w:r>
    </w:p>
    <w:p w:rsidR="006B574F" w:rsidRPr="006B574F" w:rsidRDefault="006B574F" w:rsidP="006B574F">
      <w:pPr>
        <w:spacing w:before="120" w:after="120" w:line="240" w:lineRule="auto"/>
        <w:rPr>
          <w:rFonts w:ascii="Arial" w:hAnsi="Arial" w:cs="Arial"/>
          <w:color w:val="632423" w:themeColor="accent2" w:themeShade="80"/>
          <w:sz w:val="20"/>
          <w:szCs w:val="20"/>
        </w:rPr>
      </w:pPr>
      <w:r w:rsidRPr="006B574F">
        <w:rPr>
          <w:rFonts w:ascii="Arial" w:hAnsi="Arial" w:cs="Arial"/>
          <w:b/>
          <w:sz w:val="20"/>
          <w:szCs w:val="20"/>
        </w:rPr>
        <w:t>ParaCENTRUM Fenix, z. s</w:t>
      </w:r>
      <w:r w:rsidRPr="006B574F">
        <w:rPr>
          <w:rFonts w:ascii="Arial" w:hAnsi="Arial" w:cs="Arial"/>
          <w:sz w:val="20"/>
          <w:szCs w:val="20"/>
        </w:rPr>
        <w:t xml:space="preserve">. (20 lůžek pob. forma (2021-2022 doč. síť) </w:t>
      </w:r>
    </w:p>
    <w:p w:rsidR="006B574F" w:rsidRPr="006B574F" w:rsidRDefault="006B574F" w:rsidP="006B574F">
      <w:pPr>
        <w:rPr>
          <w:rFonts w:ascii="Arial" w:hAnsi="Arial" w:cs="Arial"/>
          <w:b/>
          <w:sz w:val="20"/>
          <w:szCs w:val="20"/>
        </w:rPr>
      </w:pPr>
    </w:p>
    <w:p w:rsidR="006B574F" w:rsidRPr="006B574F" w:rsidRDefault="006B574F" w:rsidP="006B574F">
      <w:pPr>
        <w:rPr>
          <w:rFonts w:ascii="Arial" w:hAnsi="Arial" w:cs="Arial"/>
          <w:b/>
          <w:color w:val="FF0000"/>
          <w:sz w:val="20"/>
          <w:szCs w:val="20"/>
        </w:rPr>
      </w:pPr>
      <w:r w:rsidRPr="006B574F">
        <w:rPr>
          <w:rFonts w:ascii="Arial" w:hAnsi="Arial" w:cs="Arial"/>
          <w:b/>
          <w:color w:val="FF0000"/>
          <w:sz w:val="20"/>
          <w:szCs w:val="20"/>
        </w:rPr>
        <w:t>PRIORITA 3 ROZVOJ ODBORNÉHO SOCIÁLNÍHO PORADENSTVÍ PRO OZP</w:t>
      </w:r>
    </w:p>
    <w:p w:rsidR="006B574F" w:rsidRPr="006B574F" w:rsidRDefault="006B574F" w:rsidP="006B574F">
      <w:pPr>
        <w:rPr>
          <w:rFonts w:ascii="Arial" w:hAnsi="Arial" w:cs="Arial"/>
          <w:b/>
          <w:color w:val="4F81BD" w:themeColor="accent1"/>
          <w:sz w:val="20"/>
          <w:szCs w:val="20"/>
        </w:rPr>
      </w:pPr>
      <w:r w:rsidRPr="006B574F">
        <w:rPr>
          <w:rFonts w:ascii="Arial" w:hAnsi="Arial" w:cs="Arial"/>
          <w:b/>
          <w:color w:val="4F81BD" w:themeColor="accent1"/>
          <w:sz w:val="20"/>
          <w:szCs w:val="20"/>
        </w:rPr>
        <w:t>OPATŘENÍ 3.1 Rozvoj odborného sociálního poradenství</w:t>
      </w:r>
    </w:p>
    <w:p w:rsidR="006B574F" w:rsidRPr="006B574F" w:rsidRDefault="006B574F" w:rsidP="006B574F">
      <w:pPr>
        <w:rPr>
          <w:rFonts w:ascii="Arial" w:hAnsi="Arial" w:cs="Arial"/>
          <w:sz w:val="20"/>
          <w:szCs w:val="20"/>
          <w:u w:val="single"/>
        </w:rPr>
      </w:pPr>
      <w:r w:rsidRPr="006B574F">
        <w:rPr>
          <w:rFonts w:ascii="Arial" w:hAnsi="Arial" w:cs="Arial"/>
          <w:sz w:val="20"/>
          <w:szCs w:val="20"/>
          <w:u w:val="single"/>
        </w:rPr>
        <w:t>Realizátoři:</w:t>
      </w:r>
    </w:p>
    <w:p w:rsidR="006B574F" w:rsidRPr="006B574F" w:rsidRDefault="006B574F" w:rsidP="006B574F">
      <w:pPr>
        <w:spacing w:before="120" w:after="120" w:line="240" w:lineRule="auto"/>
        <w:rPr>
          <w:rFonts w:ascii="Arial" w:hAnsi="Arial" w:cs="Arial"/>
          <w:color w:val="632423" w:themeColor="accent2" w:themeShade="80"/>
          <w:sz w:val="20"/>
          <w:szCs w:val="20"/>
        </w:rPr>
      </w:pPr>
      <w:r w:rsidRPr="006B574F">
        <w:rPr>
          <w:rFonts w:ascii="Arial" w:hAnsi="Arial" w:cs="Arial"/>
          <w:b/>
          <w:sz w:val="20"/>
          <w:szCs w:val="20"/>
        </w:rPr>
        <w:t xml:space="preserve">ParaCENTRUM Fenix, z. s. </w:t>
      </w:r>
      <w:r w:rsidRPr="006B574F">
        <w:rPr>
          <w:rFonts w:ascii="Arial" w:hAnsi="Arial" w:cs="Arial"/>
          <w:sz w:val="20"/>
          <w:szCs w:val="20"/>
        </w:rPr>
        <w:t xml:space="preserve">(2,5 úvazku dočasná síť (2021-2022), rozšíření CS) </w:t>
      </w:r>
    </w:p>
    <w:p w:rsidR="006B574F" w:rsidRPr="006B574F" w:rsidRDefault="006B574F" w:rsidP="006B574F">
      <w:pPr>
        <w:spacing w:before="120" w:after="120" w:line="240" w:lineRule="auto"/>
        <w:rPr>
          <w:rFonts w:ascii="Arial" w:hAnsi="Arial" w:cs="Arial"/>
          <w:b/>
          <w:sz w:val="20"/>
          <w:szCs w:val="20"/>
        </w:rPr>
      </w:pPr>
      <w:r w:rsidRPr="006B574F">
        <w:rPr>
          <w:rStyle w:val="Siln"/>
          <w:rFonts w:ascii="Arial" w:hAnsi="Arial" w:cs="Arial"/>
          <w:sz w:val="20"/>
          <w:szCs w:val="20"/>
        </w:rPr>
        <w:t xml:space="preserve">Svaz </w:t>
      </w:r>
      <w:r w:rsidRPr="006B574F">
        <w:rPr>
          <w:rFonts w:ascii="Arial" w:hAnsi="Arial" w:cs="Arial"/>
          <w:b/>
          <w:bCs/>
          <w:sz w:val="20"/>
          <w:szCs w:val="20"/>
        </w:rPr>
        <w:t>tělesně postižených v České republice z. s. městská organizace Brno</w:t>
      </w:r>
      <w:r w:rsidRPr="006B574F">
        <w:rPr>
          <w:rFonts w:ascii="Arial" w:hAnsi="Arial" w:cs="Arial"/>
          <w:b/>
          <w:sz w:val="20"/>
          <w:szCs w:val="20"/>
        </w:rPr>
        <w:t xml:space="preserve"> </w:t>
      </w:r>
      <w:r w:rsidRPr="006B574F">
        <w:rPr>
          <w:rFonts w:ascii="Arial" w:hAnsi="Arial" w:cs="Arial"/>
          <w:sz w:val="20"/>
          <w:szCs w:val="20"/>
        </w:rPr>
        <w:t>(rozvoj o 1 úvazek)</w:t>
      </w:r>
      <w:r w:rsidRPr="006B574F">
        <w:rPr>
          <w:rFonts w:ascii="Arial" w:hAnsi="Arial" w:cs="Arial"/>
          <w:b/>
          <w:sz w:val="20"/>
          <w:szCs w:val="20"/>
        </w:rPr>
        <w:t xml:space="preserve"> </w:t>
      </w:r>
    </w:p>
    <w:p w:rsidR="006B574F" w:rsidRPr="006B574F" w:rsidRDefault="006B574F" w:rsidP="006B574F">
      <w:pPr>
        <w:spacing w:before="120" w:after="120" w:line="240" w:lineRule="auto"/>
        <w:rPr>
          <w:rFonts w:ascii="Arial" w:hAnsi="Arial" w:cs="Arial"/>
          <w:color w:val="632423" w:themeColor="accent2" w:themeShade="80"/>
          <w:sz w:val="20"/>
          <w:szCs w:val="20"/>
        </w:rPr>
      </w:pPr>
      <w:r w:rsidRPr="006B574F">
        <w:rPr>
          <w:rFonts w:ascii="Arial" w:hAnsi="Arial" w:cs="Arial"/>
          <w:b/>
          <w:bCs/>
          <w:sz w:val="20"/>
          <w:szCs w:val="20"/>
        </w:rPr>
        <w:t>Národní</w:t>
      </w:r>
      <w:r w:rsidRPr="006B574F">
        <w:rPr>
          <w:rStyle w:val="Siln"/>
          <w:rFonts w:ascii="Arial" w:hAnsi="Arial" w:cs="Arial"/>
          <w:sz w:val="20"/>
          <w:szCs w:val="20"/>
        </w:rPr>
        <w:t xml:space="preserve"> rada osob se zdravotním postižením České republiky, z. s.</w:t>
      </w:r>
      <w:r w:rsidRPr="006B574F">
        <w:rPr>
          <w:rFonts w:ascii="Arial" w:hAnsi="Arial" w:cs="Arial"/>
          <w:sz w:val="20"/>
          <w:szCs w:val="20"/>
        </w:rPr>
        <w:t xml:space="preserve"> (projekt ITI (1 úv.) </w:t>
      </w:r>
    </w:p>
    <w:p w:rsidR="006B574F" w:rsidRPr="006B574F" w:rsidRDefault="006B574F" w:rsidP="006B574F">
      <w:pPr>
        <w:rPr>
          <w:rFonts w:ascii="Arial" w:hAnsi="Arial" w:cs="Arial"/>
          <w:sz w:val="20"/>
          <w:szCs w:val="20"/>
        </w:rPr>
      </w:pPr>
    </w:p>
    <w:p w:rsidR="00563F37" w:rsidRPr="009A0755" w:rsidRDefault="00563F37" w:rsidP="009A0755">
      <w:pPr>
        <w:jc w:val="both"/>
        <w:rPr>
          <w:rFonts w:ascii="Arial" w:hAnsi="Arial" w:cs="Arial"/>
          <w:b/>
          <w:sz w:val="20"/>
          <w:szCs w:val="20"/>
          <w:u w:val="single"/>
        </w:rPr>
      </w:pPr>
      <w:r w:rsidRPr="009A0755">
        <w:rPr>
          <w:rFonts w:ascii="Arial" w:hAnsi="Arial" w:cs="Arial"/>
          <w:b/>
          <w:sz w:val="20"/>
          <w:szCs w:val="20"/>
          <w:u w:val="single"/>
        </w:rPr>
        <w:t>Přesahové oblasti:</w:t>
      </w:r>
    </w:p>
    <w:p w:rsidR="00563F37" w:rsidRPr="009A0755" w:rsidRDefault="000B3C4A" w:rsidP="00563F37">
      <w:pPr>
        <w:jc w:val="both"/>
        <w:rPr>
          <w:rFonts w:ascii="Arial" w:hAnsi="Arial" w:cs="Arial"/>
          <w:sz w:val="20"/>
          <w:szCs w:val="20"/>
        </w:rPr>
      </w:pPr>
      <w:r w:rsidRPr="009A0755">
        <w:rPr>
          <w:rFonts w:ascii="Arial" w:hAnsi="Arial" w:cs="Arial"/>
          <w:sz w:val="20"/>
          <w:szCs w:val="20"/>
        </w:rPr>
        <w:t xml:space="preserve">téma pečujících </w:t>
      </w:r>
      <w:r w:rsidR="009A0755" w:rsidRPr="009A0755">
        <w:rPr>
          <w:rFonts w:ascii="Arial" w:hAnsi="Arial" w:cs="Arial"/>
          <w:sz w:val="20"/>
          <w:szCs w:val="20"/>
        </w:rPr>
        <w:t xml:space="preserve">osob </w:t>
      </w:r>
      <w:r w:rsidRPr="009A0755">
        <w:rPr>
          <w:rFonts w:ascii="Arial" w:hAnsi="Arial" w:cs="Arial"/>
          <w:sz w:val="20"/>
          <w:szCs w:val="20"/>
        </w:rPr>
        <w:t>(odlehčovací služby, poradenství)</w:t>
      </w:r>
    </w:p>
    <w:p w:rsidR="005F6053" w:rsidRPr="009A0755" w:rsidRDefault="005F6053" w:rsidP="00563F37">
      <w:pPr>
        <w:jc w:val="both"/>
        <w:rPr>
          <w:rFonts w:ascii="Arial" w:hAnsi="Arial" w:cs="Arial"/>
          <w:sz w:val="20"/>
          <w:szCs w:val="20"/>
        </w:rPr>
      </w:pPr>
      <w:r w:rsidRPr="009A0755">
        <w:rPr>
          <w:rFonts w:ascii="Arial" w:hAnsi="Arial" w:cs="Arial"/>
          <w:sz w:val="20"/>
          <w:szCs w:val="20"/>
        </w:rPr>
        <w:t>téma odlehčovacích služeb pro matky s d</w:t>
      </w:r>
      <w:r w:rsidR="009A0755" w:rsidRPr="009A0755">
        <w:rPr>
          <w:rFonts w:ascii="Arial" w:hAnsi="Arial" w:cs="Arial"/>
          <w:sz w:val="20"/>
          <w:szCs w:val="20"/>
        </w:rPr>
        <w:t>ě</w:t>
      </w:r>
      <w:r w:rsidRPr="009A0755">
        <w:rPr>
          <w:rFonts w:ascii="Arial" w:hAnsi="Arial" w:cs="Arial"/>
          <w:sz w:val="20"/>
          <w:szCs w:val="20"/>
        </w:rPr>
        <w:t xml:space="preserve">tmi mladšími tří let </w:t>
      </w:r>
    </w:p>
    <w:p w:rsidR="009518A2" w:rsidRPr="009A0755" w:rsidRDefault="009518A2" w:rsidP="009A0755">
      <w:pPr>
        <w:jc w:val="both"/>
        <w:rPr>
          <w:rFonts w:ascii="Arial" w:hAnsi="Arial" w:cs="Arial"/>
          <w:sz w:val="20"/>
          <w:szCs w:val="20"/>
        </w:rPr>
      </w:pPr>
      <w:r w:rsidRPr="009A0755">
        <w:rPr>
          <w:rFonts w:ascii="Arial" w:hAnsi="Arial" w:cs="Arial"/>
          <w:sz w:val="20"/>
          <w:szCs w:val="20"/>
        </w:rPr>
        <w:t>téma služeb pro st</w:t>
      </w:r>
      <w:r w:rsidR="009A0755" w:rsidRPr="009A0755">
        <w:rPr>
          <w:rFonts w:ascii="Arial" w:hAnsi="Arial" w:cs="Arial"/>
          <w:sz w:val="20"/>
          <w:szCs w:val="20"/>
        </w:rPr>
        <w:t>árnoucí pečující a jejich zdravotně</w:t>
      </w:r>
      <w:r w:rsidRPr="009A0755">
        <w:rPr>
          <w:rFonts w:ascii="Arial" w:hAnsi="Arial" w:cs="Arial"/>
          <w:sz w:val="20"/>
          <w:szCs w:val="20"/>
        </w:rPr>
        <w:t xml:space="preserve"> postižené dítě v domácím prostředí</w:t>
      </w:r>
    </w:p>
    <w:p w:rsidR="009518A2" w:rsidRPr="009A0755" w:rsidRDefault="009A0755" w:rsidP="009A0755">
      <w:pPr>
        <w:jc w:val="both"/>
        <w:rPr>
          <w:rFonts w:ascii="Arial" w:hAnsi="Arial" w:cs="Arial"/>
          <w:sz w:val="20"/>
          <w:szCs w:val="20"/>
        </w:rPr>
      </w:pPr>
      <w:r w:rsidRPr="009A0755">
        <w:rPr>
          <w:rFonts w:ascii="Arial" w:hAnsi="Arial" w:cs="Arial"/>
          <w:sz w:val="20"/>
          <w:szCs w:val="20"/>
        </w:rPr>
        <w:t>téma sdíleného bydlení</w:t>
      </w:r>
      <w:r w:rsidR="009518A2" w:rsidRPr="009A0755">
        <w:rPr>
          <w:rFonts w:ascii="Arial" w:hAnsi="Arial" w:cs="Arial"/>
          <w:sz w:val="20"/>
          <w:szCs w:val="20"/>
        </w:rPr>
        <w:t xml:space="preserve"> rodičů s jejich </w:t>
      </w:r>
      <w:r w:rsidRPr="009A0755">
        <w:rPr>
          <w:rFonts w:ascii="Arial" w:hAnsi="Arial" w:cs="Arial"/>
          <w:sz w:val="20"/>
          <w:szCs w:val="20"/>
        </w:rPr>
        <w:t>zdravotně</w:t>
      </w:r>
      <w:r w:rsidR="009518A2" w:rsidRPr="009A0755">
        <w:rPr>
          <w:rFonts w:ascii="Arial" w:hAnsi="Arial" w:cs="Arial"/>
          <w:sz w:val="20"/>
          <w:szCs w:val="20"/>
        </w:rPr>
        <w:t xml:space="preserve"> postiženými dětmi </w:t>
      </w:r>
    </w:p>
    <w:p w:rsidR="000B3C4A" w:rsidRPr="009A0755" w:rsidRDefault="000B3C4A" w:rsidP="00563F37">
      <w:pPr>
        <w:jc w:val="both"/>
        <w:rPr>
          <w:rFonts w:ascii="Arial" w:hAnsi="Arial" w:cs="Arial"/>
          <w:sz w:val="20"/>
          <w:szCs w:val="20"/>
        </w:rPr>
      </w:pPr>
      <w:r w:rsidRPr="009A0755">
        <w:rPr>
          <w:rFonts w:ascii="Arial" w:hAnsi="Arial" w:cs="Arial"/>
          <w:sz w:val="20"/>
          <w:szCs w:val="20"/>
        </w:rPr>
        <w:t>téma vzdělávání (zvyšování kvalifikace, kurzy pro pracovníky, finanční náročnost)</w:t>
      </w:r>
    </w:p>
    <w:p w:rsidR="009518A2" w:rsidRPr="009A0755" w:rsidRDefault="009518A2" w:rsidP="00563F37">
      <w:pPr>
        <w:jc w:val="both"/>
        <w:rPr>
          <w:rFonts w:ascii="Arial" w:hAnsi="Arial" w:cs="Arial"/>
          <w:sz w:val="20"/>
          <w:szCs w:val="20"/>
        </w:rPr>
      </w:pPr>
      <w:r w:rsidRPr="009A0755">
        <w:rPr>
          <w:rFonts w:ascii="Arial" w:hAnsi="Arial" w:cs="Arial"/>
          <w:sz w:val="20"/>
          <w:szCs w:val="20"/>
        </w:rPr>
        <w:lastRenderedPageBreak/>
        <w:t>téma spolupráce mezi sociální a zdravotnickou oblast</w:t>
      </w:r>
      <w:r w:rsidR="009A0755" w:rsidRPr="009A0755">
        <w:rPr>
          <w:rFonts w:ascii="Arial" w:hAnsi="Arial" w:cs="Arial"/>
          <w:sz w:val="20"/>
          <w:szCs w:val="20"/>
        </w:rPr>
        <w:t>í, přenos informací ze sociální oblasti do zdravo</w:t>
      </w:r>
      <w:r w:rsidRPr="009A0755">
        <w:rPr>
          <w:rFonts w:ascii="Arial" w:hAnsi="Arial" w:cs="Arial"/>
          <w:sz w:val="20"/>
          <w:szCs w:val="20"/>
        </w:rPr>
        <w:t>tnické oblasti</w:t>
      </w:r>
      <w:r w:rsidR="009A0755" w:rsidRPr="009A0755">
        <w:rPr>
          <w:rFonts w:ascii="Arial" w:hAnsi="Arial" w:cs="Arial"/>
          <w:sz w:val="20"/>
          <w:szCs w:val="20"/>
        </w:rPr>
        <w:t xml:space="preserve"> (lékaře sociální oblast nezaj</w:t>
      </w:r>
      <w:r w:rsidR="005F6053" w:rsidRPr="009A0755">
        <w:rPr>
          <w:rFonts w:ascii="Arial" w:hAnsi="Arial" w:cs="Arial"/>
          <w:sz w:val="20"/>
          <w:szCs w:val="20"/>
        </w:rPr>
        <w:t>ímá)</w:t>
      </w:r>
    </w:p>
    <w:p w:rsidR="009518A2" w:rsidRPr="009A0755" w:rsidRDefault="009518A2" w:rsidP="00563F37">
      <w:pPr>
        <w:jc w:val="both"/>
        <w:rPr>
          <w:rFonts w:ascii="Arial" w:hAnsi="Arial" w:cs="Arial"/>
          <w:sz w:val="20"/>
          <w:szCs w:val="20"/>
        </w:rPr>
      </w:pPr>
      <w:r w:rsidRPr="009A0755">
        <w:rPr>
          <w:rFonts w:ascii="Arial" w:hAnsi="Arial" w:cs="Arial"/>
          <w:sz w:val="20"/>
          <w:szCs w:val="20"/>
        </w:rPr>
        <w:t>téma vybudování sociálně zdravotnického komplexu</w:t>
      </w:r>
    </w:p>
    <w:p w:rsidR="009A0755" w:rsidRPr="009A0755" w:rsidRDefault="009A0755" w:rsidP="009A0755">
      <w:pPr>
        <w:jc w:val="both"/>
        <w:rPr>
          <w:rFonts w:ascii="Arial" w:hAnsi="Arial" w:cs="Arial"/>
          <w:sz w:val="20"/>
          <w:szCs w:val="20"/>
        </w:rPr>
      </w:pPr>
      <w:r w:rsidRPr="009A0755">
        <w:rPr>
          <w:rFonts w:ascii="Arial" w:hAnsi="Arial" w:cs="Arial"/>
          <w:sz w:val="20"/>
          <w:szCs w:val="20"/>
        </w:rPr>
        <w:t>téma zařízení (typu "městská ubytovna") pro OZP s vícečetnými diagnózami bez domova,</w:t>
      </w:r>
      <w:r w:rsidRPr="009A0755">
        <w:rPr>
          <w:rFonts w:ascii="Arial" w:hAnsi="Arial" w:cs="Arial"/>
          <w:b/>
          <w:sz w:val="20"/>
          <w:szCs w:val="20"/>
        </w:rPr>
        <w:t xml:space="preserve"> </w:t>
      </w:r>
      <w:r w:rsidRPr="009A0755">
        <w:rPr>
          <w:rFonts w:ascii="Arial" w:hAnsi="Arial" w:cs="Arial"/>
          <w:sz w:val="20"/>
          <w:szCs w:val="20"/>
        </w:rPr>
        <w:t>nízkopříjmové, v nižším stupni PnP, závislé na dávkách hmotné nouze apod.</w:t>
      </w:r>
    </w:p>
    <w:p w:rsidR="009518A2" w:rsidRPr="009A0755" w:rsidRDefault="009518A2" w:rsidP="00563F37">
      <w:pPr>
        <w:jc w:val="both"/>
        <w:rPr>
          <w:rFonts w:ascii="Arial" w:hAnsi="Arial" w:cs="Arial"/>
          <w:sz w:val="20"/>
          <w:szCs w:val="20"/>
        </w:rPr>
      </w:pPr>
      <w:r w:rsidRPr="009A0755">
        <w:rPr>
          <w:rFonts w:ascii="Arial" w:hAnsi="Arial" w:cs="Arial"/>
          <w:sz w:val="20"/>
          <w:szCs w:val="20"/>
        </w:rPr>
        <w:t>téma</w:t>
      </w:r>
      <w:r w:rsidRPr="009A0755">
        <w:rPr>
          <w:rFonts w:ascii="Arial" w:hAnsi="Arial" w:cs="Arial"/>
          <w:b/>
          <w:sz w:val="20"/>
          <w:szCs w:val="20"/>
        </w:rPr>
        <w:t xml:space="preserve"> </w:t>
      </w:r>
      <w:r w:rsidRPr="009A0755">
        <w:rPr>
          <w:rFonts w:ascii="Arial" w:hAnsi="Arial" w:cs="Arial"/>
          <w:sz w:val="20"/>
          <w:szCs w:val="20"/>
        </w:rPr>
        <w:t xml:space="preserve">zaměstnávání </w:t>
      </w:r>
      <w:r w:rsidR="009A0755" w:rsidRPr="009A0755">
        <w:rPr>
          <w:rFonts w:ascii="Arial" w:hAnsi="Arial" w:cs="Arial"/>
          <w:sz w:val="20"/>
          <w:szCs w:val="20"/>
        </w:rPr>
        <w:t>a začle</w:t>
      </w:r>
      <w:r w:rsidRPr="009A0755">
        <w:rPr>
          <w:rFonts w:ascii="Arial" w:hAnsi="Arial" w:cs="Arial"/>
          <w:sz w:val="20"/>
          <w:szCs w:val="20"/>
        </w:rPr>
        <w:t>ňování osob se zdravotním postižením</w:t>
      </w:r>
    </w:p>
    <w:p w:rsidR="009518A2" w:rsidRPr="009A0755" w:rsidRDefault="009518A2" w:rsidP="00563F37">
      <w:pPr>
        <w:jc w:val="both"/>
        <w:rPr>
          <w:rFonts w:ascii="Arial" w:hAnsi="Arial" w:cs="Arial"/>
          <w:sz w:val="20"/>
          <w:szCs w:val="20"/>
        </w:rPr>
      </w:pPr>
      <w:r w:rsidRPr="009A0755">
        <w:rPr>
          <w:rFonts w:ascii="Arial" w:hAnsi="Arial" w:cs="Arial"/>
          <w:sz w:val="20"/>
          <w:szCs w:val="20"/>
        </w:rPr>
        <w:t>téma návazný</w:t>
      </w:r>
      <w:r w:rsidR="009A0755" w:rsidRPr="009A0755">
        <w:rPr>
          <w:rFonts w:ascii="Arial" w:hAnsi="Arial" w:cs="Arial"/>
          <w:sz w:val="20"/>
          <w:szCs w:val="20"/>
        </w:rPr>
        <w:t xml:space="preserve">ch služeb pro osoby se zdravotním postižením opouštějící </w:t>
      </w:r>
      <w:r w:rsidRPr="009A0755">
        <w:rPr>
          <w:rFonts w:ascii="Arial" w:hAnsi="Arial" w:cs="Arial"/>
          <w:sz w:val="20"/>
          <w:szCs w:val="20"/>
        </w:rPr>
        <w:t xml:space="preserve">pobytové zařízení </w:t>
      </w:r>
    </w:p>
    <w:p w:rsidR="009A0755" w:rsidRDefault="009A0755" w:rsidP="009A0755">
      <w:pPr>
        <w:jc w:val="both"/>
        <w:rPr>
          <w:rFonts w:ascii="Arial" w:hAnsi="Arial" w:cs="Arial"/>
          <w:sz w:val="20"/>
          <w:szCs w:val="20"/>
        </w:rPr>
      </w:pPr>
      <w:r w:rsidRPr="009A0755">
        <w:rPr>
          <w:rFonts w:ascii="Arial" w:hAnsi="Arial" w:cs="Arial"/>
          <w:sz w:val="20"/>
          <w:szCs w:val="20"/>
        </w:rPr>
        <w:t xml:space="preserve">téma </w:t>
      </w:r>
      <w:r w:rsidR="00386621" w:rsidRPr="009A0755">
        <w:rPr>
          <w:rFonts w:ascii="Arial" w:hAnsi="Arial" w:cs="Arial"/>
          <w:sz w:val="20"/>
          <w:szCs w:val="20"/>
        </w:rPr>
        <w:t xml:space="preserve">komplexního přístupu při zajištění dlouhodobé péče o OZP </w:t>
      </w:r>
      <w:r w:rsidRPr="009A0755">
        <w:rPr>
          <w:rFonts w:ascii="Arial" w:hAnsi="Arial" w:cs="Arial"/>
          <w:sz w:val="20"/>
          <w:szCs w:val="20"/>
        </w:rPr>
        <w:t xml:space="preserve">ve vyšším stupni závislosti </w:t>
      </w:r>
    </w:p>
    <w:p w:rsidR="00A954F2" w:rsidRPr="00A954F2" w:rsidRDefault="00A954F2" w:rsidP="009A0755">
      <w:pPr>
        <w:jc w:val="both"/>
        <w:rPr>
          <w:rFonts w:ascii="Arial" w:hAnsi="Arial" w:cs="Arial"/>
          <w:sz w:val="20"/>
          <w:szCs w:val="20"/>
        </w:rPr>
      </w:pPr>
    </w:p>
    <w:p w:rsidR="00A37356" w:rsidRDefault="00A37356" w:rsidP="00A37356">
      <w:pPr>
        <w:ind w:left="6120"/>
        <w:jc w:val="center"/>
        <w:rPr>
          <w:rFonts w:cs="Calibri"/>
        </w:rPr>
      </w:pPr>
    </w:p>
    <w:sectPr w:rsidR="00A37356" w:rsidSect="00E5458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7F4" w:rsidRDefault="009177F4" w:rsidP="00151B5D">
      <w:pPr>
        <w:spacing w:after="0" w:line="240" w:lineRule="auto"/>
      </w:pPr>
      <w:r>
        <w:separator/>
      </w:r>
    </w:p>
  </w:endnote>
  <w:endnote w:type="continuationSeparator" w:id="0">
    <w:p w:rsidR="009177F4" w:rsidRDefault="009177F4" w:rsidP="0015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iberation Mono">
    <w:altName w:val="Courier New"/>
    <w:charset w:val="00"/>
    <w:family w:val="modern"/>
    <w:pitch w:val="fixed"/>
  </w:font>
  <w:font w:name="NSimSun">
    <w:panose1 w:val="02010609030101010101"/>
    <w:charset w:val="86"/>
    <w:family w:val="modern"/>
    <w:pitch w:val="fixed"/>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0E5" w:rsidRDefault="00E840E5" w:rsidP="00E840E5">
    <w:pPr>
      <w:pStyle w:val="Zpat"/>
      <w:rPr>
        <w:sz w:val="20"/>
        <w:szCs w:val="20"/>
      </w:rPr>
    </w:pPr>
    <w:r>
      <w:rPr>
        <w:sz w:val="20"/>
        <w:szCs w:val="20"/>
      </w:rPr>
      <w:t>Projekt Podpora komunitního plánování sociálních služeb v Brně, reg. č. CZ.03.2.63/0.0/0.0/16_063/0006544, je spolufinancován z Evropského sociálního fondu a státního rozpočtu České republiky.</w:t>
    </w:r>
  </w:p>
  <w:p w:rsidR="00E840E5" w:rsidRDefault="00E840E5">
    <w:pPr>
      <w:pStyle w:val="Zpat"/>
    </w:pPr>
  </w:p>
  <w:p w:rsidR="00E840E5" w:rsidRDefault="00E840E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7F4" w:rsidRDefault="009177F4" w:rsidP="00151B5D">
      <w:pPr>
        <w:spacing w:after="0" w:line="240" w:lineRule="auto"/>
      </w:pPr>
      <w:r>
        <w:separator/>
      </w:r>
    </w:p>
  </w:footnote>
  <w:footnote w:type="continuationSeparator" w:id="0">
    <w:p w:rsidR="009177F4" w:rsidRDefault="009177F4" w:rsidP="00151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B5D" w:rsidRDefault="00151B5D">
    <w:pPr>
      <w:pStyle w:val="Zhlav"/>
    </w:pPr>
    <w:r>
      <w:rPr>
        <w:noProof/>
        <w:lang w:eastAsia="cs-CZ"/>
      </w:rPr>
      <w:drawing>
        <wp:inline distT="0" distB="0" distL="0" distR="0">
          <wp:extent cx="2628900" cy="542091"/>
          <wp:effectExtent l="0" t="0" r="0" b="0"/>
          <wp:docPr id="1" name="Obrázek 1" descr="W:\PUBLICITA\VIZUÁLNÍ_IDENTITA\na web\OPZ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na web\OPZ_C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3012" cy="542939"/>
                  </a:xfrm>
                  <a:prstGeom prst="rect">
                    <a:avLst/>
                  </a:prstGeom>
                  <a:noFill/>
                  <a:ln>
                    <a:noFill/>
                  </a:ln>
                </pic:spPr>
              </pic:pic>
            </a:graphicData>
          </a:graphic>
        </wp:inline>
      </w:drawing>
    </w:r>
  </w:p>
  <w:p w:rsidR="00151B5D" w:rsidRDefault="00151B5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5BA"/>
    <w:multiLevelType w:val="hybridMultilevel"/>
    <w:tmpl w:val="63D65EEE"/>
    <w:lvl w:ilvl="0" w:tplc="0405000F">
      <w:start w:val="1"/>
      <w:numFmt w:val="decimal"/>
      <w:lvlText w:val="%1."/>
      <w:lvlJc w:val="left"/>
      <w:pPr>
        <w:tabs>
          <w:tab w:val="num" w:pos="720"/>
        </w:tabs>
        <w:ind w:left="720" w:hanging="360"/>
      </w:pPr>
      <w:rPr>
        <w:rFonts w:cs="Times New Roman" w:hint="default"/>
      </w:rPr>
    </w:lvl>
    <w:lvl w:ilvl="1" w:tplc="E566FB80">
      <w:start w:val="1"/>
      <w:numFmt w:val="bullet"/>
      <w:lvlText w:val="-"/>
      <w:lvlJc w:val="left"/>
      <w:pPr>
        <w:tabs>
          <w:tab w:val="num" w:pos="1420"/>
        </w:tabs>
        <w:ind w:left="1420" w:hanging="340"/>
      </w:pPr>
      <w:rPr>
        <w:rFonts w:ascii="Courier New" w:hAnsi="Courier New"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E0D4B78"/>
    <w:multiLevelType w:val="hybridMultilevel"/>
    <w:tmpl w:val="63D65EEE"/>
    <w:lvl w:ilvl="0" w:tplc="0405000F">
      <w:start w:val="1"/>
      <w:numFmt w:val="decimal"/>
      <w:lvlText w:val="%1."/>
      <w:lvlJc w:val="left"/>
      <w:pPr>
        <w:tabs>
          <w:tab w:val="num" w:pos="720"/>
        </w:tabs>
        <w:ind w:left="720" w:hanging="360"/>
      </w:pPr>
      <w:rPr>
        <w:rFonts w:cs="Times New Roman" w:hint="default"/>
      </w:rPr>
    </w:lvl>
    <w:lvl w:ilvl="1" w:tplc="E566FB80">
      <w:start w:val="1"/>
      <w:numFmt w:val="bullet"/>
      <w:lvlText w:val="-"/>
      <w:lvlJc w:val="left"/>
      <w:pPr>
        <w:tabs>
          <w:tab w:val="num" w:pos="1420"/>
        </w:tabs>
        <w:ind w:left="1420" w:hanging="340"/>
      </w:pPr>
      <w:rPr>
        <w:rFonts w:ascii="Courier New" w:hAnsi="Courier New"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16346B5A"/>
    <w:multiLevelType w:val="hybridMultilevel"/>
    <w:tmpl w:val="6E3ED592"/>
    <w:lvl w:ilvl="0" w:tplc="034007D4">
      <w:start w:val="1"/>
      <w:numFmt w:val="decimal"/>
      <w:lvlText w:val="%1)"/>
      <w:lvlJc w:val="left"/>
      <w:pPr>
        <w:ind w:left="720" w:hanging="360"/>
      </w:pPr>
      <w:rPr>
        <w:rFonts w:ascii="Calibri" w:eastAsia="Calibri" w:hAnsi="Calibri" w:cs="Calibri"/>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19FE672C"/>
    <w:multiLevelType w:val="hybridMultilevel"/>
    <w:tmpl w:val="48289654"/>
    <w:lvl w:ilvl="0" w:tplc="91ACF7C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24E63797"/>
    <w:multiLevelType w:val="hybridMultilevel"/>
    <w:tmpl w:val="A64E74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10D6E9C"/>
    <w:multiLevelType w:val="hybridMultilevel"/>
    <w:tmpl w:val="06CAACF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75FF1624"/>
    <w:multiLevelType w:val="hybridMultilevel"/>
    <w:tmpl w:val="A64E74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7BC17A9D"/>
    <w:multiLevelType w:val="hybridMultilevel"/>
    <w:tmpl w:val="A64E74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E9"/>
    <w:rsid w:val="000016C0"/>
    <w:rsid w:val="00002B86"/>
    <w:rsid w:val="00006547"/>
    <w:rsid w:val="00011070"/>
    <w:rsid w:val="000343C5"/>
    <w:rsid w:val="00036246"/>
    <w:rsid w:val="00041662"/>
    <w:rsid w:val="00044935"/>
    <w:rsid w:val="00054385"/>
    <w:rsid w:val="000551C6"/>
    <w:rsid w:val="00055FC0"/>
    <w:rsid w:val="000577A0"/>
    <w:rsid w:val="00061FC4"/>
    <w:rsid w:val="000771F2"/>
    <w:rsid w:val="00093056"/>
    <w:rsid w:val="00097140"/>
    <w:rsid w:val="000A399A"/>
    <w:rsid w:val="000B3C4A"/>
    <w:rsid w:val="000B643E"/>
    <w:rsid w:val="000C4791"/>
    <w:rsid w:val="000C6781"/>
    <w:rsid w:val="000F578A"/>
    <w:rsid w:val="000F66CD"/>
    <w:rsid w:val="00102282"/>
    <w:rsid w:val="00103207"/>
    <w:rsid w:val="00104FA6"/>
    <w:rsid w:val="001173BC"/>
    <w:rsid w:val="00121921"/>
    <w:rsid w:val="00125A9B"/>
    <w:rsid w:val="0013020B"/>
    <w:rsid w:val="0013165E"/>
    <w:rsid w:val="00140233"/>
    <w:rsid w:val="00141B07"/>
    <w:rsid w:val="00141B75"/>
    <w:rsid w:val="00145000"/>
    <w:rsid w:val="0015011C"/>
    <w:rsid w:val="00150553"/>
    <w:rsid w:val="00150700"/>
    <w:rsid w:val="00151B5D"/>
    <w:rsid w:val="001524A3"/>
    <w:rsid w:val="00152698"/>
    <w:rsid w:val="00153E9F"/>
    <w:rsid w:val="00160FD3"/>
    <w:rsid w:val="0016225A"/>
    <w:rsid w:val="001752D1"/>
    <w:rsid w:val="00182F59"/>
    <w:rsid w:val="00185597"/>
    <w:rsid w:val="0019033C"/>
    <w:rsid w:val="00191906"/>
    <w:rsid w:val="001937FB"/>
    <w:rsid w:val="001B051D"/>
    <w:rsid w:val="001C40B4"/>
    <w:rsid w:val="001C6B5C"/>
    <w:rsid w:val="001D663A"/>
    <w:rsid w:val="001D6EDD"/>
    <w:rsid w:val="001E0833"/>
    <w:rsid w:val="001E1406"/>
    <w:rsid w:val="001E4E08"/>
    <w:rsid w:val="001E646B"/>
    <w:rsid w:val="002039E6"/>
    <w:rsid w:val="0021449E"/>
    <w:rsid w:val="0021770D"/>
    <w:rsid w:val="002321DC"/>
    <w:rsid w:val="00232B83"/>
    <w:rsid w:val="00233333"/>
    <w:rsid w:val="0024309F"/>
    <w:rsid w:val="0024620A"/>
    <w:rsid w:val="002773D6"/>
    <w:rsid w:val="00285B0F"/>
    <w:rsid w:val="002871FB"/>
    <w:rsid w:val="0029116F"/>
    <w:rsid w:val="00296DF9"/>
    <w:rsid w:val="002A1597"/>
    <w:rsid w:val="002A1F9D"/>
    <w:rsid w:val="002A2B53"/>
    <w:rsid w:val="002A74A6"/>
    <w:rsid w:val="002A78D0"/>
    <w:rsid w:val="002B30B2"/>
    <w:rsid w:val="002B3AA3"/>
    <w:rsid w:val="002C2790"/>
    <w:rsid w:val="002C2BA3"/>
    <w:rsid w:val="002C3D08"/>
    <w:rsid w:val="002D069D"/>
    <w:rsid w:val="002D1571"/>
    <w:rsid w:val="002D4595"/>
    <w:rsid w:val="002D5566"/>
    <w:rsid w:val="002E2927"/>
    <w:rsid w:val="002E758F"/>
    <w:rsid w:val="002F3929"/>
    <w:rsid w:val="002F3B89"/>
    <w:rsid w:val="003010A3"/>
    <w:rsid w:val="00324EB2"/>
    <w:rsid w:val="00327239"/>
    <w:rsid w:val="00330FE7"/>
    <w:rsid w:val="003318CD"/>
    <w:rsid w:val="003414CF"/>
    <w:rsid w:val="003468C5"/>
    <w:rsid w:val="00351E0C"/>
    <w:rsid w:val="00360212"/>
    <w:rsid w:val="0036402F"/>
    <w:rsid w:val="00364776"/>
    <w:rsid w:val="003763F1"/>
    <w:rsid w:val="00386621"/>
    <w:rsid w:val="003948E2"/>
    <w:rsid w:val="00395809"/>
    <w:rsid w:val="0039770E"/>
    <w:rsid w:val="003A0214"/>
    <w:rsid w:val="003A391E"/>
    <w:rsid w:val="003A446D"/>
    <w:rsid w:val="003B0AF3"/>
    <w:rsid w:val="003B117B"/>
    <w:rsid w:val="003B27C1"/>
    <w:rsid w:val="003B55F2"/>
    <w:rsid w:val="003B60F6"/>
    <w:rsid w:val="003B6BFA"/>
    <w:rsid w:val="003C1D32"/>
    <w:rsid w:val="003C5AEB"/>
    <w:rsid w:val="003E355D"/>
    <w:rsid w:val="003F1D4E"/>
    <w:rsid w:val="003F6291"/>
    <w:rsid w:val="0040045F"/>
    <w:rsid w:val="00403CF5"/>
    <w:rsid w:val="004041E2"/>
    <w:rsid w:val="004457CC"/>
    <w:rsid w:val="00446C9F"/>
    <w:rsid w:val="00455530"/>
    <w:rsid w:val="00455A74"/>
    <w:rsid w:val="00457CDF"/>
    <w:rsid w:val="004616C9"/>
    <w:rsid w:val="00470A6F"/>
    <w:rsid w:val="004741BF"/>
    <w:rsid w:val="00477C90"/>
    <w:rsid w:val="00480937"/>
    <w:rsid w:val="00480FB7"/>
    <w:rsid w:val="00483136"/>
    <w:rsid w:val="004852A3"/>
    <w:rsid w:val="00486B21"/>
    <w:rsid w:val="004A0DED"/>
    <w:rsid w:val="004A2277"/>
    <w:rsid w:val="004B3576"/>
    <w:rsid w:val="004B55E5"/>
    <w:rsid w:val="004B66C6"/>
    <w:rsid w:val="004E4C22"/>
    <w:rsid w:val="004F04C3"/>
    <w:rsid w:val="004F6AB8"/>
    <w:rsid w:val="004F6D51"/>
    <w:rsid w:val="00511E23"/>
    <w:rsid w:val="00514DAB"/>
    <w:rsid w:val="0051649E"/>
    <w:rsid w:val="00517858"/>
    <w:rsid w:val="00521E11"/>
    <w:rsid w:val="00524DD1"/>
    <w:rsid w:val="00531B8F"/>
    <w:rsid w:val="0053357A"/>
    <w:rsid w:val="00533D0B"/>
    <w:rsid w:val="00533D78"/>
    <w:rsid w:val="0053512C"/>
    <w:rsid w:val="00537C0A"/>
    <w:rsid w:val="005404EF"/>
    <w:rsid w:val="0054723B"/>
    <w:rsid w:val="005518EF"/>
    <w:rsid w:val="00555BE1"/>
    <w:rsid w:val="00563F37"/>
    <w:rsid w:val="00564358"/>
    <w:rsid w:val="0057637C"/>
    <w:rsid w:val="00584FC0"/>
    <w:rsid w:val="0059024E"/>
    <w:rsid w:val="005946CE"/>
    <w:rsid w:val="00594724"/>
    <w:rsid w:val="005A01BF"/>
    <w:rsid w:val="005A7A35"/>
    <w:rsid w:val="005B2D16"/>
    <w:rsid w:val="005B5DFD"/>
    <w:rsid w:val="005D3053"/>
    <w:rsid w:val="005E43AC"/>
    <w:rsid w:val="005E5170"/>
    <w:rsid w:val="005F6053"/>
    <w:rsid w:val="005F6DB4"/>
    <w:rsid w:val="0063101F"/>
    <w:rsid w:val="006347EC"/>
    <w:rsid w:val="006349F5"/>
    <w:rsid w:val="00643FE6"/>
    <w:rsid w:val="00652A9C"/>
    <w:rsid w:val="006536CB"/>
    <w:rsid w:val="00660E66"/>
    <w:rsid w:val="006635FF"/>
    <w:rsid w:val="00676630"/>
    <w:rsid w:val="00684F53"/>
    <w:rsid w:val="00691800"/>
    <w:rsid w:val="006A6411"/>
    <w:rsid w:val="006A7387"/>
    <w:rsid w:val="006A7F58"/>
    <w:rsid w:val="006A7FA9"/>
    <w:rsid w:val="006B0722"/>
    <w:rsid w:val="006B574F"/>
    <w:rsid w:val="006B6622"/>
    <w:rsid w:val="006C7E8F"/>
    <w:rsid w:val="006E0557"/>
    <w:rsid w:val="006F14E3"/>
    <w:rsid w:val="006F2B58"/>
    <w:rsid w:val="006F542D"/>
    <w:rsid w:val="007072A9"/>
    <w:rsid w:val="00714E24"/>
    <w:rsid w:val="00715951"/>
    <w:rsid w:val="00720130"/>
    <w:rsid w:val="007238A0"/>
    <w:rsid w:val="00734C24"/>
    <w:rsid w:val="0075324C"/>
    <w:rsid w:val="00754041"/>
    <w:rsid w:val="00756391"/>
    <w:rsid w:val="007620A0"/>
    <w:rsid w:val="00765C7D"/>
    <w:rsid w:val="00766257"/>
    <w:rsid w:val="0076739C"/>
    <w:rsid w:val="00775568"/>
    <w:rsid w:val="00780F96"/>
    <w:rsid w:val="00783FA9"/>
    <w:rsid w:val="00790E81"/>
    <w:rsid w:val="00792F5F"/>
    <w:rsid w:val="007A1F44"/>
    <w:rsid w:val="007A60BD"/>
    <w:rsid w:val="007A79CD"/>
    <w:rsid w:val="007B3549"/>
    <w:rsid w:val="007C1448"/>
    <w:rsid w:val="007D165D"/>
    <w:rsid w:val="007D7A8F"/>
    <w:rsid w:val="007D7D12"/>
    <w:rsid w:val="007E199D"/>
    <w:rsid w:val="007E370A"/>
    <w:rsid w:val="007F37CE"/>
    <w:rsid w:val="00807B86"/>
    <w:rsid w:val="0081340E"/>
    <w:rsid w:val="00821680"/>
    <w:rsid w:val="00825F2C"/>
    <w:rsid w:val="0083440A"/>
    <w:rsid w:val="00843033"/>
    <w:rsid w:val="0085012C"/>
    <w:rsid w:val="008656E9"/>
    <w:rsid w:val="008667E6"/>
    <w:rsid w:val="008714BD"/>
    <w:rsid w:val="0087430A"/>
    <w:rsid w:val="00883FEC"/>
    <w:rsid w:val="008921AF"/>
    <w:rsid w:val="00896707"/>
    <w:rsid w:val="00897D7B"/>
    <w:rsid w:val="008B555D"/>
    <w:rsid w:val="008C04DB"/>
    <w:rsid w:val="008D471D"/>
    <w:rsid w:val="008D55C6"/>
    <w:rsid w:val="008E1194"/>
    <w:rsid w:val="008E2419"/>
    <w:rsid w:val="008F25C1"/>
    <w:rsid w:val="00901776"/>
    <w:rsid w:val="00903157"/>
    <w:rsid w:val="00903D17"/>
    <w:rsid w:val="0091092E"/>
    <w:rsid w:val="009121CF"/>
    <w:rsid w:val="009134F2"/>
    <w:rsid w:val="00916B77"/>
    <w:rsid w:val="009177F4"/>
    <w:rsid w:val="00921970"/>
    <w:rsid w:val="00921E97"/>
    <w:rsid w:val="00924D0C"/>
    <w:rsid w:val="009266AA"/>
    <w:rsid w:val="00933158"/>
    <w:rsid w:val="0094138C"/>
    <w:rsid w:val="00942318"/>
    <w:rsid w:val="0094471F"/>
    <w:rsid w:val="0094496D"/>
    <w:rsid w:val="009518A2"/>
    <w:rsid w:val="009520BD"/>
    <w:rsid w:val="009626C7"/>
    <w:rsid w:val="00970D83"/>
    <w:rsid w:val="00984E90"/>
    <w:rsid w:val="009A0755"/>
    <w:rsid w:val="009A21B1"/>
    <w:rsid w:val="009A24F3"/>
    <w:rsid w:val="009A269C"/>
    <w:rsid w:val="009A458B"/>
    <w:rsid w:val="009A652F"/>
    <w:rsid w:val="009B23B8"/>
    <w:rsid w:val="009B3705"/>
    <w:rsid w:val="009B7146"/>
    <w:rsid w:val="009C18EA"/>
    <w:rsid w:val="009C3732"/>
    <w:rsid w:val="009C6D5F"/>
    <w:rsid w:val="009D121C"/>
    <w:rsid w:val="009D25B3"/>
    <w:rsid w:val="009F2CA0"/>
    <w:rsid w:val="009F2FF0"/>
    <w:rsid w:val="009F7992"/>
    <w:rsid w:val="00A102B8"/>
    <w:rsid w:val="00A20528"/>
    <w:rsid w:val="00A23CF1"/>
    <w:rsid w:val="00A26AC2"/>
    <w:rsid w:val="00A32D0E"/>
    <w:rsid w:val="00A33052"/>
    <w:rsid w:val="00A36624"/>
    <w:rsid w:val="00A37356"/>
    <w:rsid w:val="00A41E94"/>
    <w:rsid w:val="00A472C7"/>
    <w:rsid w:val="00A64230"/>
    <w:rsid w:val="00A65E87"/>
    <w:rsid w:val="00A720E4"/>
    <w:rsid w:val="00A771C7"/>
    <w:rsid w:val="00A81F2F"/>
    <w:rsid w:val="00A954F2"/>
    <w:rsid w:val="00A95580"/>
    <w:rsid w:val="00AA6C87"/>
    <w:rsid w:val="00AA7EC6"/>
    <w:rsid w:val="00AB0EEA"/>
    <w:rsid w:val="00AB7BAA"/>
    <w:rsid w:val="00AE096A"/>
    <w:rsid w:val="00AE1FE4"/>
    <w:rsid w:val="00AE466D"/>
    <w:rsid w:val="00AF7A28"/>
    <w:rsid w:val="00B069F2"/>
    <w:rsid w:val="00B0718A"/>
    <w:rsid w:val="00B20BBC"/>
    <w:rsid w:val="00B21390"/>
    <w:rsid w:val="00B22149"/>
    <w:rsid w:val="00B30DF1"/>
    <w:rsid w:val="00B36E98"/>
    <w:rsid w:val="00B406F9"/>
    <w:rsid w:val="00B429A3"/>
    <w:rsid w:val="00B44688"/>
    <w:rsid w:val="00B55C51"/>
    <w:rsid w:val="00B56523"/>
    <w:rsid w:val="00B57AB7"/>
    <w:rsid w:val="00B60802"/>
    <w:rsid w:val="00B653AD"/>
    <w:rsid w:val="00B67909"/>
    <w:rsid w:val="00BB2DAF"/>
    <w:rsid w:val="00BB6B75"/>
    <w:rsid w:val="00BC0781"/>
    <w:rsid w:val="00BC61CF"/>
    <w:rsid w:val="00BC7B7C"/>
    <w:rsid w:val="00BD6428"/>
    <w:rsid w:val="00BD7DF4"/>
    <w:rsid w:val="00BE1BAD"/>
    <w:rsid w:val="00BE3E05"/>
    <w:rsid w:val="00BE45EE"/>
    <w:rsid w:val="00BE69E0"/>
    <w:rsid w:val="00BF7D0F"/>
    <w:rsid w:val="00C06FE9"/>
    <w:rsid w:val="00C214FB"/>
    <w:rsid w:val="00C2381B"/>
    <w:rsid w:val="00C23E33"/>
    <w:rsid w:val="00C25D9A"/>
    <w:rsid w:val="00C3370E"/>
    <w:rsid w:val="00C37C5E"/>
    <w:rsid w:val="00C408C5"/>
    <w:rsid w:val="00C622B0"/>
    <w:rsid w:val="00C65D71"/>
    <w:rsid w:val="00C73B90"/>
    <w:rsid w:val="00C74089"/>
    <w:rsid w:val="00C7707E"/>
    <w:rsid w:val="00C82E42"/>
    <w:rsid w:val="00CA29BE"/>
    <w:rsid w:val="00CA31CA"/>
    <w:rsid w:val="00CA6DE5"/>
    <w:rsid w:val="00CA7CFE"/>
    <w:rsid w:val="00CC408E"/>
    <w:rsid w:val="00CC6094"/>
    <w:rsid w:val="00CD32B3"/>
    <w:rsid w:val="00CD5A68"/>
    <w:rsid w:val="00CD6C39"/>
    <w:rsid w:val="00CE5EDB"/>
    <w:rsid w:val="00CF296B"/>
    <w:rsid w:val="00CF6941"/>
    <w:rsid w:val="00D02817"/>
    <w:rsid w:val="00D035AF"/>
    <w:rsid w:val="00D116F8"/>
    <w:rsid w:val="00D12608"/>
    <w:rsid w:val="00D16AF6"/>
    <w:rsid w:val="00D21FA0"/>
    <w:rsid w:val="00D22596"/>
    <w:rsid w:val="00D5046B"/>
    <w:rsid w:val="00D56D89"/>
    <w:rsid w:val="00D62293"/>
    <w:rsid w:val="00D63C7C"/>
    <w:rsid w:val="00D6533F"/>
    <w:rsid w:val="00D761A5"/>
    <w:rsid w:val="00D764FA"/>
    <w:rsid w:val="00D7673D"/>
    <w:rsid w:val="00D77E6F"/>
    <w:rsid w:val="00D84FB1"/>
    <w:rsid w:val="00D93EB2"/>
    <w:rsid w:val="00D9738C"/>
    <w:rsid w:val="00DA1A95"/>
    <w:rsid w:val="00DA1D96"/>
    <w:rsid w:val="00DC009E"/>
    <w:rsid w:val="00DE1C3A"/>
    <w:rsid w:val="00DE5AE9"/>
    <w:rsid w:val="00E067A7"/>
    <w:rsid w:val="00E07C33"/>
    <w:rsid w:val="00E14ADA"/>
    <w:rsid w:val="00E1550D"/>
    <w:rsid w:val="00E157BB"/>
    <w:rsid w:val="00E20237"/>
    <w:rsid w:val="00E339DC"/>
    <w:rsid w:val="00E403B4"/>
    <w:rsid w:val="00E53DBD"/>
    <w:rsid w:val="00E5458E"/>
    <w:rsid w:val="00E625D8"/>
    <w:rsid w:val="00E640CD"/>
    <w:rsid w:val="00E7487A"/>
    <w:rsid w:val="00E74C9B"/>
    <w:rsid w:val="00E83853"/>
    <w:rsid w:val="00E840E5"/>
    <w:rsid w:val="00E960AC"/>
    <w:rsid w:val="00E97C54"/>
    <w:rsid w:val="00EB4CD2"/>
    <w:rsid w:val="00EE00FE"/>
    <w:rsid w:val="00EE7966"/>
    <w:rsid w:val="00EF229F"/>
    <w:rsid w:val="00EF6887"/>
    <w:rsid w:val="00EF791F"/>
    <w:rsid w:val="00F043B8"/>
    <w:rsid w:val="00F057E8"/>
    <w:rsid w:val="00F21F6B"/>
    <w:rsid w:val="00F233A0"/>
    <w:rsid w:val="00F23616"/>
    <w:rsid w:val="00F36F39"/>
    <w:rsid w:val="00F40D54"/>
    <w:rsid w:val="00F4184E"/>
    <w:rsid w:val="00F431F9"/>
    <w:rsid w:val="00F44549"/>
    <w:rsid w:val="00F46ADA"/>
    <w:rsid w:val="00F5177F"/>
    <w:rsid w:val="00F52E35"/>
    <w:rsid w:val="00F55D1F"/>
    <w:rsid w:val="00F618C7"/>
    <w:rsid w:val="00F659B7"/>
    <w:rsid w:val="00F75FB4"/>
    <w:rsid w:val="00F95343"/>
    <w:rsid w:val="00FA7A6F"/>
    <w:rsid w:val="00FB3F9A"/>
    <w:rsid w:val="00FC048B"/>
    <w:rsid w:val="00FC0552"/>
    <w:rsid w:val="00FD52C5"/>
    <w:rsid w:val="00FE267C"/>
    <w:rsid w:val="00FF424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D9860B9-142A-4455-BF2D-6F687B47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5458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1B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51B5D"/>
  </w:style>
  <w:style w:type="paragraph" w:styleId="Zpat">
    <w:name w:val="footer"/>
    <w:basedOn w:val="Normln"/>
    <w:link w:val="ZpatChar"/>
    <w:unhideWhenUsed/>
    <w:rsid w:val="00151B5D"/>
    <w:pPr>
      <w:tabs>
        <w:tab w:val="center" w:pos="4536"/>
        <w:tab w:val="right" w:pos="9072"/>
      </w:tabs>
      <w:spacing w:after="0" w:line="240" w:lineRule="auto"/>
    </w:pPr>
  </w:style>
  <w:style w:type="character" w:customStyle="1" w:styleId="ZpatChar">
    <w:name w:val="Zápatí Char"/>
    <w:basedOn w:val="Standardnpsmoodstavce"/>
    <w:link w:val="Zpat"/>
    <w:uiPriority w:val="99"/>
    <w:rsid w:val="00151B5D"/>
  </w:style>
  <w:style w:type="paragraph" w:styleId="Textbubliny">
    <w:name w:val="Balloon Text"/>
    <w:basedOn w:val="Normln"/>
    <w:link w:val="TextbublinyChar"/>
    <w:uiPriority w:val="99"/>
    <w:semiHidden/>
    <w:unhideWhenUsed/>
    <w:rsid w:val="00151B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1B5D"/>
    <w:rPr>
      <w:rFonts w:ascii="Tahoma" w:hAnsi="Tahoma" w:cs="Tahoma"/>
      <w:sz w:val="16"/>
      <w:szCs w:val="16"/>
    </w:rPr>
  </w:style>
  <w:style w:type="paragraph" w:styleId="Odstavecseseznamem">
    <w:name w:val="List Paragraph"/>
    <w:basedOn w:val="Normln"/>
    <w:uiPriority w:val="34"/>
    <w:qFormat/>
    <w:rsid w:val="00A37356"/>
    <w:pPr>
      <w:ind w:left="720"/>
    </w:pPr>
    <w:rPr>
      <w:rFonts w:ascii="Calibri" w:eastAsia="Calibri" w:hAnsi="Calibri" w:cs="Calibri"/>
      <w:lang w:eastAsia="cs-CZ"/>
    </w:rPr>
  </w:style>
  <w:style w:type="character" w:styleId="Hypertextovodkaz">
    <w:name w:val="Hyperlink"/>
    <w:basedOn w:val="Standardnpsmoodstavce"/>
    <w:uiPriority w:val="99"/>
    <w:rsid w:val="00B60802"/>
    <w:rPr>
      <w:rFonts w:cs="Times New Roman"/>
      <w:color w:val="0000FF"/>
      <w:u w:val="single"/>
    </w:rPr>
  </w:style>
  <w:style w:type="paragraph" w:styleId="Normlnweb">
    <w:name w:val="Normal (Web)"/>
    <w:basedOn w:val="Normln"/>
    <w:uiPriority w:val="99"/>
    <w:rsid w:val="00B60802"/>
    <w:pPr>
      <w:spacing w:before="120" w:after="120" w:line="300" w:lineRule="auto"/>
    </w:pPr>
    <w:rPr>
      <w:rFonts w:ascii="Arial" w:eastAsia="Times New Roman" w:hAnsi="Arial" w:cs="Arial"/>
      <w:sz w:val="19"/>
      <w:szCs w:val="19"/>
      <w:lang w:eastAsia="cs-CZ"/>
    </w:rPr>
  </w:style>
  <w:style w:type="character" w:styleId="Zdraznn">
    <w:name w:val="Emphasis"/>
    <w:basedOn w:val="Standardnpsmoodstavce"/>
    <w:uiPriority w:val="20"/>
    <w:qFormat/>
    <w:rsid w:val="001B051D"/>
    <w:rPr>
      <w:i/>
      <w:iCs/>
    </w:rPr>
  </w:style>
  <w:style w:type="character" w:customStyle="1" w:styleId="apple-converted-space">
    <w:name w:val="apple-converted-space"/>
    <w:basedOn w:val="Standardnpsmoodstavce"/>
    <w:rsid w:val="00A64230"/>
  </w:style>
  <w:style w:type="character" w:styleId="Siln">
    <w:name w:val="Strong"/>
    <w:basedOn w:val="Standardnpsmoodstavce"/>
    <w:uiPriority w:val="22"/>
    <w:qFormat/>
    <w:rsid w:val="006F2B58"/>
    <w:rPr>
      <w:b/>
      <w:bCs/>
    </w:rPr>
  </w:style>
  <w:style w:type="paragraph" w:customStyle="1" w:styleId="Vc">
    <w:name w:val="Věc"/>
    <w:basedOn w:val="Zhlav"/>
    <w:qFormat/>
    <w:rsid w:val="003B6BFA"/>
    <w:pPr>
      <w:suppressAutoHyphens/>
      <w:jc w:val="both"/>
    </w:pPr>
    <w:rPr>
      <w:rFonts w:ascii="Times New Roman" w:eastAsia="Times New Roman" w:hAnsi="Times New Roman" w:cs="Times New Roman"/>
      <w:sz w:val="24"/>
      <w:szCs w:val="24"/>
      <w:u w:val="single"/>
      <w:lang w:eastAsia="zh-CN"/>
    </w:rPr>
  </w:style>
  <w:style w:type="paragraph" w:customStyle="1" w:styleId="Pedformtovantext">
    <w:name w:val="Předformátovaný text"/>
    <w:basedOn w:val="Normln"/>
    <w:qFormat/>
    <w:rsid w:val="008F25C1"/>
    <w:pPr>
      <w:widowControl w:val="0"/>
      <w:suppressAutoHyphens/>
      <w:spacing w:after="0" w:line="240" w:lineRule="auto"/>
    </w:pPr>
    <w:rPr>
      <w:rFonts w:ascii="Liberation Mono" w:eastAsia="NSimSun" w:hAnsi="Liberation Mono" w:cs="Liberation Mono"/>
      <w:color w:val="00000A"/>
      <w:sz w:val="20"/>
      <w:szCs w:val="20"/>
      <w:lang w:eastAsia="zh-CN" w:bidi="hi-IN"/>
    </w:rPr>
  </w:style>
  <w:style w:type="character" w:customStyle="1" w:styleId="preformatted">
    <w:name w:val="preformatted"/>
    <w:basedOn w:val="Standardnpsmoodstavce"/>
    <w:rsid w:val="006A7FA9"/>
  </w:style>
  <w:style w:type="character" w:styleId="Nevyeenzmnka">
    <w:name w:val="Unresolved Mention"/>
    <w:basedOn w:val="Standardnpsmoodstavce"/>
    <w:uiPriority w:val="99"/>
    <w:semiHidden/>
    <w:unhideWhenUsed/>
    <w:rsid w:val="00A33052"/>
    <w:rPr>
      <w:color w:val="808080"/>
      <w:shd w:val="clear" w:color="auto" w:fill="E6E6E6"/>
    </w:rPr>
  </w:style>
  <w:style w:type="character" w:styleId="CittHTML">
    <w:name w:val="HTML Cite"/>
    <w:basedOn w:val="Standardnpsmoodstavce"/>
    <w:uiPriority w:val="99"/>
    <w:semiHidden/>
    <w:unhideWhenUsed/>
    <w:rsid w:val="002F3B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6786">
      <w:bodyDiv w:val="1"/>
      <w:marLeft w:val="0"/>
      <w:marRight w:val="0"/>
      <w:marTop w:val="0"/>
      <w:marBottom w:val="0"/>
      <w:divBdr>
        <w:top w:val="none" w:sz="0" w:space="0" w:color="auto"/>
        <w:left w:val="none" w:sz="0" w:space="0" w:color="auto"/>
        <w:bottom w:val="none" w:sz="0" w:space="0" w:color="auto"/>
        <w:right w:val="none" w:sz="0" w:space="0" w:color="auto"/>
      </w:divBdr>
    </w:div>
    <w:div w:id="324477140">
      <w:bodyDiv w:val="1"/>
      <w:marLeft w:val="0"/>
      <w:marRight w:val="0"/>
      <w:marTop w:val="0"/>
      <w:marBottom w:val="0"/>
      <w:divBdr>
        <w:top w:val="none" w:sz="0" w:space="0" w:color="auto"/>
        <w:left w:val="none" w:sz="0" w:space="0" w:color="auto"/>
        <w:bottom w:val="none" w:sz="0" w:space="0" w:color="auto"/>
        <w:right w:val="none" w:sz="0" w:space="0" w:color="auto"/>
      </w:divBdr>
    </w:div>
    <w:div w:id="363096467">
      <w:bodyDiv w:val="1"/>
      <w:marLeft w:val="0"/>
      <w:marRight w:val="0"/>
      <w:marTop w:val="0"/>
      <w:marBottom w:val="0"/>
      <w:divBdr>
        <w:top w:val="none" w:sz="0" w:space="0" w:color="auto"/>
        <w:left w:val="none" w:sz="0" w:space="0" w:color="auto"/>
        <w:bottom w:val="none" w:sz="0" w:space="0" w:color="auto"/>
        <w:right w:val="none" w:sz="0" w:space="0" w:color="auto"/>
      </w:divBdr>
    </w:div>
    <w:div w:id="1064718893">
      <w:bodyDiv w:val="1"/>
      <w:marLeft w:val="0"/>
      <w:marRight w:val="0"/>
      <w:marTop w:val="0"/>
      <w:marBottom w:val="0"/>
      <w:divBdr>
        <w:top w:val="none" w:sz="0" w:space="0" w:color="auto"/>
        <w:left w:val="none" w:sz="0" w:space="0" w:color="auto"/>
        <w:bottom w:val="none" w:sz="0" w:space="0" w:color="auto"/>
        <w:right w:val="none" w:sz="0" w:space="0" w:color="auto"/>
      </w:divBdr>
    </w:div>
    <w:div w:id="1331063687">
      <w:bodyDiv w:val="1"/>
      <w:marLeft w:val="0"/>
      <w:marRight w:val="0"/>
      <w:marTop w:val="0"/>
      <w:marBottom w:val="0"/>
      <w:divBdr>
        <w:top w:val="none" w:sz="0" w:space="0" w:color="auto"/>
        <w:left w:val="none" w:sz="0" w:space="0" w:color="auto"/>
        <w:bottom w:val="none" w:sz="0" w:space="0" w:color="auto"/>
        <w:right w:val="none" w:sz="0" w:space="0" w:color="auto"/>
      </w:divBdr>
    </w:div>
    <w:div w:id="1726367925">
      <w:bodyDiv w:val="1"/>
      <w:marLeft w:val="0"/>
      <w:marRight w:val="0"/>
      <w:marTop w:val="0"/>
      <w:marBottom w:val="0"/>
      <w:divBdr>
        <w:top w:val="none" w:sz="0" w:space="0" w:color="auto"/>
        <w:left w:val="none" w:sz="0" w:space="0" w:color="auto"/>
        <w:bottom w:val="none" w:sz="0" w:space="0" w:color="auto"/>
        <w:right w:val="none" w:sz="0" w:space="0" w:color="auto"/>
      </w:divBdr>
    </w:div>
    <w:div w:id="1794664264">
      <w:bodyDiv w:val="1"/>
      <w:marLeft w:val="0"/>
      <w:marRight w:val="0"/>
      <w:marTop w:val="0"/>
      <w:marBottom w:val="0"/>
      <w:divBdr>
        <w:top w:val="none" w:sz="0" w:space="0" w:color="auto"/>
        <w:left w:val="none" w:sz="0" w:space="0" w:color="auto"/>
        <w:bottom w:val="none" w:sz="0" w:space="0" w:color="auto"/>
        <w:right w:val="none" w:sz="0" w:space="0" w:color="auto"/>
      </w:divBdr>
    </w:div>
    <w:div w:id="180449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iery@brn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michalkova@gmail.com" TargetMode="External"/><Relationship Id="rId4" Type="http://schemas.openxmlformats.org/officeDocument/2006/relationships/settings" Target="settings.xml"/><Relationship Id="rId9" Type="http://schemas.openxmlformats.org/officeDocument/2006/relationships/hyperlink" Target="https://www.brno.cz/mapa-pristupnost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81335-7618-4B34-A9A0-4AFA9B46C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3504</Words>
  <Characters>20677</Characters>
  <Application>Microsoft Office Word</Application>
  <DocSecurity>4</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Michala Trličíková</dc:creator>
  <cp:lastModifiedBy>Stárková Jana (Magistrát města Brna)</cp:lastModifiedBy>
  <cp:revision>2</cp:revision>
  <dcterms:created xsi:type="dcterms:W3CDTF">2019-05-15T11:24:00Z</dcterms:created>
  <dcterms:modified xsi:type="dcterms:W3CDTF">2019-05-15T11:24:00Z</dcterms:modified>
</cp:coreProperties>
</file>